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1C" w:rsidRPr="00B4161C" w:rsidRDefault="00B4161C" w:rsidP="00B4161C">
      <w:pPr>
        <w:rPr>
          <w:rFonts w:ascii="Times New Roman" w:eastAsia="黑体" w:hAnsi="Times New Roman" w:cs="黑体"/>
          <w:sz w:val="32"/>
          <w:szCs w:val="32"/>
        </w:rPr>
      </w:pPr>
      <w:r w:rsidRPr="00B4161C">
        <w:rPr>
          <w:rFonts w:ascii="Times New Roman" w:eastAsia="黑体" w:hAnsi="Times New Roman" w:cs="黑体" w:hint="eastAsia"/>
          <w:sz w:val="32"/>
          <w:szCs w:val="32"/>
        </w:rPr>
        <w:t>附件</w:t>
      </w:r>
      <w:r w:rsidRPr="00B4161C">
        <w:rPr>
          <w:rFonts w:ascii="Times New Roman" w:eastAsia="黑体" w:hAnsi="Times New Roman" w:cs="黑体" w:hint="eastAsia"/>
          <w:sz w:val="32"/>
          <w:szCs w:val="32"/>
        </w:rPr>
        <w:t>1</w:t>
      </w:r>
      <w:r w:rsidRPr="00B4161C">
        <w:rPr>
          <w:rFonts w:ascii="Times New Roman" w:eastAsia="黑体" w:hAnsi="Times New Roman" w:cs="黑体" w:hint="eastAsia"/>
          <w:sz w:val="32"/>
          <w:szCs w:val="32"/>
        </w:rPr>
        <w:t>：</w:t>
      </w:r>
    </w:p>
    <w:p w:rsidR="00B4161C" w:rsidRPr="00B4161C" w:rsidRDefault="00B4161C" w:rsidP="00B4161C">
      <w:pPr>
        <w:jc w:val="center"/>
        <w:rPr>
          <w:rFonts w:ascii="Times New Roman" w:eastAsia="方正小标宋简体" w:hAnsi="Times New Roman" w:cs="方正小标宋简体"/>
          <w:sz w:val="36"/>
          <w:szCs w:val="36"/>
        </w:rPr>
      </w:pPr>
      <w:r w:rsidRPr="00B4161C">
        <w:rPr>
          <w:rFonts w:ascii="Times New Roman" w:eastAsia="方正小标宋简体" w:hAnsi="Times New Roman" w:cs="方正小标宋简体" w:hint="eastAsia"/>
          <w:sz w:val="36"/>
          <w:szCs w:val="36"/>
        </w:rPr>
        <w:t>工业领域“遏</w:t>
      </w:r>
      <w:r w:rsidRPr="00B4161C">
        <w:rPr>
          <w:rFonts w:ascii="Times New Roman" w:eastAsia="方正小标宋简体" w:hAnsi="Times New Roman" w:cs="方正小标宋简体"/>
          <w:sz w:val="36"/>
          <w:szCs w:val="36"/>
        </w:rPr>
        <w:t>重大</w:t>
      </w:r>
      <w:r w:rsidRPr="00B4161C">
        <w:rPr>
          <w:rFonts w:ascii="Times New Roman" w:eastAsia="方正小标宋简体" w:hAnsi="Times New Roman" w:cs="方正小标宋简体" w:hint="eastAsia"/>
          <w:sz w:val="36"/>
          <w:szCs w:val="36"/>
        </w:rPr>
        <w:t>”风险链关键节点管控措施进度表</w:t>
      </w:r>
    </w:p>
    <w:p w:rsidR="00B4161C" w:rsidRPr="00B4161C" w:rsidRDefault="00B4161C" w:rsidP="00B4161C">
      <w:pPr>
        <w:rPr>
          <w:rFonts w:ascii="Times New Roman" w:eastAsia="方正小标宋简体" w:hAnsi="Times New Roman" w:cs="方正小标宋简体"/>
          <w:sz w:val="36"/>
          <w:szCs w:val="36"/>
        </w:rPr>
      </w:pPr>
      <w:r w:rsidRPr="00B4161C">
        <w:rPr>
          <w:rFonts w:ascii="Calibri" w:eastAsia="宋体" w:hAnsi="Calibri" w:cs="宋体" w:hint="eastAsia"/>
          <w:sz w:val="30"/>
          <w:szCs w:val="30"/>
        </w:rPr>
        <w:t>(</w:t>
      </w:r>
      <w:r w:rsidRPr="00B4161C">
        <w:rPr>
          <w:rFonts w:ascii="Calibri" w:eastAsia="宋体" w:hAnsi="Calibri" w:cs="宋体" w:hint="eastAsia"/>
          <w:sz w:val="30"/>
          <w:szCs w:val="30"/>
        </w:rPr>
        <w:t>船舶修造</w:t>
      </w:r>
      <w:r w:rsidRPr="00B4161C">
        <w:rPr>
          <w:rFonts w:ascii="Calibri" w:eastAsia="宋体" w:hAnsi="Calibri" w:cs="宋体" w:hint="eastAsia"/>
          <w:sz w:val="30"/>
          <w:szCs w:val="30"/>
        </w:rPr>
        <w:t>)</w:t>
      </w:r>
    </w:p>
    <w:tbl>
      <w:tblPr>
        <w:tblW w:w="537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97"/>
        <w:gridCol w:w="1374"/>
        <w:gridCol w:w="4251"/>
        <w:gridCol w:w="1275"/>
        <w:gridCol w:w="1419"/>
        <w:gridCol w:w="1416"/>
        <w:gridCol w:w="1275"/>
        <w:gridCol w:w="1135"/>
        <w:gridCol w:w="1135"/>
        <w:gridCol w:w="1093"/>
      </w:tblGrid>
      <w:tr w:rsidR="00B4161C" w:rsidRPr="00B4161C" w:rsidTr="00101B30">
        <w:trPr>
          <w:trHeight w:val="270"/>
          <w:tblHeader/>
          <w:jc w:val="center"/>
        </w:trPr>
        <w:tc>
          <w:tcPr>
            <w:tcW w:w="199"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序号</w:t>
            </w:r>
          </w:p>
        </w:tc>
        <w:tc>
          <w:tcPr>
            <w:tcW w:w="459"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关键节点</w:t>
            </w:r>
          </w:p>
        </w:tc>
        <w:tc>
          <w:tcPr>
            <w:tcW w:w="1420"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措</w:t>
            </w:r>
            <w:r w:rsidRPr="00B4161C">
              <w:rPr>
                <w:rFonts w:ascii="Times New Roman" w:eastAsia="黑体" w:hAnsi="Times New Roman" w:cs="Times New Roman" w:hint="eastAsia"/>
                <w:b/>
                <w:sz w:val="24"/>
                <w:szCs w:val="24"/>
              </w:rPr>
              <w:t xml:space="preserve">  </w:t>
            </w:r>
            <w:r w:rsidRPr="00B4161C">
              <w:rPr>
                <w:rFonts w:ascii="Times New Roman" w:eastAsia="黑体" w:hAnsi="Times New Roman" w:cs="Times New Roman" w:hint="eastAsia"/>
                <w:b/>
                <w:sz w:val="24"/>
                <w:szCs w:val="24"/>
              </w:rPr>
              <w:t>施</w:t>
            </w:r>
          </w:p>
        </w:tc>
        <w:tc>
          <w:tcPr>
            <w:tcW w:w="1799" w:type="pct"/>
            <w:gridSpan w:val="4"/>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进度安排</w:t>
            </w:r>
          </w:p>
        </w:tc>
        <w:tc>
          <w:tcPr>
            <w:tcW w:w="379"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完成时限</w:t>
            </w:r>
          </w:p>
        </w:tc>
        <w:tc>
          <w:tcPr>
            <w:tcW w:w="379" w:type="pct"/>
            <w:vMerge w:val="restar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牵头</w:t>
            </w:r>
            <w:r w:rsidRPr="00B4161C">
              <w:rPr>
                <w:rFonts w:ascii="Times New Roman" w:eastAsia="黑体" w:hAnsi="Times New Roman" w:cs="Times New Roman" w:hint="eastAsia"/>
                <w:b/>
                <w:sz w:val="24"/>
                <w:szCs w:val="24"/>
              </w:rPr>
              <w:t>/</w:t>
            </w:r>
            <w:r w:rsidRPr="00B4161C">
              <w:rPr>
                <w:rFonts w:ascii="Times New Roman" w:eastAsia="黑体" w:hAnsi="Times New Roman" w:cs="Times New Roman" w:hint="eastAsia"/>
                <w:b/>
                <w:sz w:val="24"/>
                <w:szCs w:val="24"/>
              </w:rPr>
              <w:t>指导单位</w:t>
            </w:r>
          </w:p>
        </w:tc>
        <w:tc>
          <w:tcPr>
            <w:tcW w:w="365" w:type="pct"/>
            <w:vMerge w:val="restar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配合单位</w:t>
            </w:r>
          </w:p>
        </w:tc>
      </w:tr>
      <w:tr w:rsidR="00B4161C" w:rsidRPr="00B4161C" w:rsidTr="00101B30">
        <w:trPr>
          <w:trHeight w:val="270"/>
          <w:tblHeader/>
          <w:jc w:val="center"/>
        </w:trPr>
        <w:tc>
          <w:tcPr>
            <w:tcW w:w="199"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459"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1420"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426" w:type="pc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第一季度</w:t>
            </w:r>
          </w:p>
        </w:tc>
        <w:tc>
          <w:tcPr>
            <w:tcW w:w="474" w:type="pc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第二季度</w:t>
            </w:r>
          </w:p>
        </w:tc>
        <w:tc>
          <w:tcPr>
            <w:tcW w:w="473" w:type="pc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第三季度</w:t>
            </w:r>
          </w:p>
        </w:tc>
        <w:tc>
          <w:tcPr>
            <w:tcW w:w="426" w:type="pc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第四季度</w:t>
            </w:r>
          </w:p>
        </w:tc>
        <w:tc>
          <w:tcPr>
            <w:tcW w:w="379"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379" w:type="pct"/>
            <w:vMerge/>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365" w:type="pct"/>
            <w:vMerge/>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Times New Roman"/>
                <w:sz w:val="20"/>
                <w:szCs w:val="20"/>
              </w:rPr>
            </w:pPr>
            <w:r w:rsidRPr="00B4161C">
              <w:rPr>
                <w:rFonts w:ascii="Times New Roman" w:eastAsia="宋体" w:hAnsi="Times New Roman" w:cs="Times New Roman"/>
                <w:sz w:val="20"/>
                <w:szCs w:val="20"/>
              </w:rPr>
              <w:t>1</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违章指挥</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1.加强对指挥人员安全教育培训，增强安全生产意识和提升安全技能，严格按规定指挥。</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2.落实指挥人员安全生产责任制，提高履职责任心。</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加强指挥人员教育培训,提升安全技能，</w:t>
            </w:r>
            <w:r w:rsidRPr="00B4161C">
              <w:rPr>
                <w:rFonts w:ascii="华文仿宋" w:eastAsia="华文仿宋" w:hAnsi="华文仿宋" w:cs="Times New Roman"/>
                <w:sz w:val="18"/>
                <w:szCs w:val="18"/>
              </w:rPr>
              <w:t>严格按规定操作</w:t>
            </w:r>
          </w:p>
        </w:tc>
        <w:tc>
          <w:tcPr>
            <w:tcW w:w="474" w:type="pct"/>
            <w:vAlign w:val="center"/>
          </w:tcPr>
          <w:p w:rsidR="00B4161C" w:rsidRPr="00B4161C" w:rsidRDefault="00B4161C" w:rsidP="00B4161C">
            <w:pPr>
              <w:spacing w:line="180" w:lineRule="exact"/>
              <w:jc w:val="lef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落实</w:t>
            </w:r>
            <w:r w:rsidRPr="00B4161C">
              <w:rPr>
                <w:rFonts w:ascii="华文仿宋" w:eastAsia="华文仿宋" w:hAnsi="华文仿宋" w:cs="Times New Roman"/>
                <w:sz w:val="18"/>
                <w:szCs w:val="18"/>
              </w:rPr>
              <w:t>指挥人员安全</w:t>
            </w:r>
            <w:r w:rsidRPr="00B4161C">
              <w:rPr>
                <w:rFonts w:ascii="华文仿宋" w:eastAsia="华文仿宋" w:hAnsi="华文仿宋" w:cs="Times New Roman" w:hint="eastAsia"/>
                <w:sz w:val="18"/>
                <w:szCs w:val="18"/>
              </w:rPr>
              <w:t>责任，</w:t>
            </w:r>
            <w:r w:rsidRPr="00B4161C">
              <w:rPr>
                <w:rFonts w:ascii="华文仿宋" w:eastAsia="华文仿宋" w:hAnsi="华文仿宋" w:cs="Times New Roman"/>
                <w:sz w:val="18"/>
                <w:szCs w:val="18"/>
              </w:rPr>
              <w:t>提高</w:t>
            </w:r>
            <w:r w:rsidRPr="00B4161C">
              <w:rPr>
                <w:rFonts w:ascii="华文仿宋" w:eastAsia="华文仿宋" w:hAnsi="华文仿宋" w:cs="Times New Roman" w:hint="eastAsia"/>
                <w:sz w:val="18"/>
                <w:szCs w:val="18"/>
              </w:rPr>
              <w:t>履职</w:t>
            </w:r>
            <w:r w:rsidRPr="00B4161C">
              <w:rPr>
                <w:rFonts w:ascii="华文仿宋" w:eastAsia="华文仿宋" w:hAnsi="华文仿宋" w:cs="Times New Roman"/>
                <w:sz w:val="18"/>
                <w:szCs w:val="18"/>
              </w:rPr>
              <w:t>能力，6</w:t>
            </w:r>
            <w:r w:rsidRPr="00B4161C">
              <w:rPr>
                <w:rFonts w:ascii="华文仿宋" w:eastAsia="华文仿宋" w:hAnsi="华文仿宋" w:cs="Times New Roman" w:hint="eastAsia"/>
                <w:sz w:val="18"/>
                <w:szCs w:val="18"/>
              </w:rPr>
              <w:t>月</w:t>
            </w:r>
            <w:r w:rsidRPr="00B4161C">
              <w:rPr>
                <w:rFonts w:ascii="华文仿宋" w:eastAsia="华文仿宋" w:hAnsi="华文仿宋" w:cs="Times New Roman"/>
                <w:sz w:val="18"/>
                <w:szCs w:val="18"/>
              </w:rPr>
              <w:t>底前</w:t>
            </w:r>
            <w:r w:rsidRPr="00B4161C">
              <w:rPr>
                <w:rFonts w:ascii="华文仿宋" w:eastAsia="华文仿宋" w:hAnsi="华文仿宋" w:cs="Times New Roman" w:hint="eastAsia"/>
                <w:sz w:val="18"/>
                <w:szCs w:val="18"/>
              </w:rPr>
              <w:t>按措施</w:t>
            </w:r>
            <w:r w:rsidRPr="00B4161C">
              <w:rPr>
                <w:rFonts w:ascii="华文仿宋" w:eastAsia="华文仿宋" w:hAnsi="华文仿宋" w:cs="Times New Roman"/>
                <w:sz w:val="18"/>
                <w:szCs w:val="18"/>
              </w:rPr>
              <w:t>要求落实到位</w:t>
            </w:r>
          </w:p>
        </w:tc>
        <w:tc>
          <w:tcPr>
            <w:tcW w:w="473"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2021年6月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w:t>
            </w:r>
          </w:p>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市场监督部门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2</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违规进行油船（危化品船）修理作业</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1.严把油船（危化品船）进厂修理作业关，严格落实《造修船企业安全生产技术规范》（AQ7007-2013）7.2.2规定。</w:t>
            </w:r>
          </w:p>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2.加强油船（危化品船）进厂修理前安全条件确认工作，严把准入关口。</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加强</w:t>
            </w:r>
            <w:r w:rsidRPr="00B4161C">
              <w:rPr>
                <w:rFonts w:ascii="华文仿宋" w:eastAsia="华文仿宋" w:hAnsi="华文仿宋" w:cs="Times New Roman"/>
                <w:sz w:val="18"/>
                <w:szCs w:val="18"/>
              </w:rPr>
              <w:t>检查，</w:t>
            </w:r>
            <w:r w:rsidRPr="00B4161C">
              <w:rPr>
                <w:rFonts w:ascii="华文仿宋" w:eastAsia="华文仿宋" w:hAnsi="华文仿宋" w:cs="Times New Roman" w:hint="eastAsia"/>
                <w:sz w:val="18"/>
                <w:szCs w:val="18"/>
              </w:rPr>
              <w:t>常态化</w:t>
            </w:r>
            <w:r w:rsidRPr="00B4161C">
              <w:rPr>
                <w:rFonts w:ascii="华文仿宋" w:eastAsia="华文仿宋" w:hAnsi="华文仿宋" w:cs="Times New Roman"/>
                <w:sz w:val="18"/>
                <w:szCs w:val="18"/>
              </w:rPr>
              <w:t>执行</w:t>
            </w:r>
            <w:r w:rsidRPr="00B4161C">
              <w:rPr>
                <w:rFonts w:ascii="华文仿宋" w:eastAsia="华文仿宋" w:hAnsi="华文仿宋" w:cs="Times New Roman" w:hint="eastAsia"/>
                <w:sz w:val="18"/>
                <w:szCs w:val="18"/>
              </w:rPr>
              <w:t>规定</w:t>
            </w:r>
            <w:r w:rsidRPr="00B4161C">
              <w:rPr>
                <w:rFonts w:ascii="华文仿宋" w:eastAsia="华文仿宋" w:hAnsi="华文仿宋" w:cs="Times New Roman"/>
                <w:sz w:val="18"/>
                <w:szCs w:val="18"/>
              </w:rPr>
              <w:t>要求</w:t>
            </w:r>
          </w:p>
        </w:tc>
        <w:tc>
          <w:tcPr>
            <w:tcW w:w="474" w:type="pct"/>
            <w:vAlign w:val="center"/>
          </w:tcPr>
          <w:p w:rsidR="00B4161C" w:rsidRPr="00B4161C" w:rsidRDefault="00B4161C" w:rsidP="00B4161C">
            <w:pPr>
              <w:spacing w:line="200" w:lineRule="exact"/>
              <w:jc w:val="left"/>
              <w:rPr>
                <w:rFonts w:ascii="华文仿宋" w:eastAsia="华文仿宋" w:hAnsi="华文仿宋" w:cs="宋体"/>
                <w:sz w:val="18"/>
                <w:szCs w:val="18"/>
              </w:rPr>
            </w:pPr>
            <w:r w:rsidRPr="00B4161C">
              <w:rPr>
                <w:rFonts w:ascii="华文仿宋" w:eastAsia="华文仿宋" w:hAnsi="华文仿宋" w:cs="宋体" w:hint="eastAsia"/>
                <w:sz w:val="18"/>
                <w:szCs w:val="18"/>
              </w:rPr>
              <w:t>加强检查，常态化执行规定要求</w:t>
            </w:r>
          </w:p>
        </w:tc>
        <w:tc>
          <w:tcPr>
            <w:tcW w:w="473" w:type="pct"/>
            <w:vAlign w:val="center"/>
          </w:tcPr>
          <w:p w:rsidR="00B4161C" w:rsidRPr="00B4161C" w:rsidRDefault="00B4161C" w:rsidP="00B4161C">
            <w:pPr>
              <w:spacing w:line="200" w:lineRule="exact"/>
              <w:rPr>
                <w:rFonts w:ascii="华文仿宋" w:eastAsia="华文仿宋" w:hAnsi="华文仿宋" w:cs="宋体"/>
                <w:sz w:val="20"/>
                <w:szCs w:val="20"/>
              </w:rPr>
            </w:pPr>
            <w:r w:rsidRPr="00B4161C">
              <w:rPr>
                <w:rFonts w:ascii="华文仿宋" w:eastAsia="华文仿宋" w:hAnsi="华文仿宋" w:cs="宋体" w:hint="eastAsia"/>
                <w:sz w:val="20"/>
                <w:szCs w:val="20"/>
              </w:rPr>
              <w:t>加强检查，常态化执行规定要求</w:t>
            </w:r>
          </w:p>
        </w:tc>
        <w:tc>
          <w:tcPr>
            <w:tcW w:w="426" w:type="pct"/>
            <w:vAlign w:val="center"/>
          </w:tcPr>
          <w:p w:rsidR="00B4161C" w:rsidRPr="00B4161C" w:rsidRDefault="00B4161C" w:rsidP="00B4161C">
            <w:pPr>
              <w:spacing w:line="200" w:lineRule="exact"/>
              <w:rPr>
                <w:rFonts w:ascii="华文仿宋" w:eastAsia="华文仿宋" w:hAnsi="华文仿宋" w:cs="宋体"/>
                <w:sz w:val="20"/>
                <w:szCs w:val="20"/>
              </w:rPr>
            </w:pPr>
            <w:r w:rsidRPr="00B4161C">
              <w:rPr>
                <w:rFonts w:ascii="华文仿宋" w:eastAsia="华文仿宋" w:hAnsi="华文仿宋" w:cs="宋体" w:hint="eastAsia"/>
                <w:sz w:val="20"/>
                <w:szCs w:val="20"/>
              </w:rPr>
              <w:t>加强检查，常态化执行规定要求</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持续不间断</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经信局部门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vMerge w:val="restar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3</w:t>
            </w:r>
          </w:p>
        </w:tc>
        <w:tc>
          <w:tcPr>
            <w:tcW w:w="459" w:type="pct"/>
            <w:vMerge w:val="restar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违规进行大件吊装作业</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1.加强对从业人员教育培训，增强安全守纪意识和提升安全技能。</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加强从业</w:t>
            </w:r>
            <w:r w:rsidRPr="00B4161C">
              <w:rPr>
                <w:rFonts w:ascii="华文仿宋" w:eastAsia="华文仿宋" w:hAnsi="华文仿宋" w:cs="Times New Roman"/>
                <w:sz w:val="18"/>
                <w:szCs w:val="18"/>
              </w:rPr>
              <w:t>人员教育培训，提升安全技能</w:t>
            </w:r>
          </w:p>
        </w:tc>
        <w:tc>
          <w:tcPr>
            <w:tcW w:w="474"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r w:rsidRPr="00B4161C">
              <w:rPr>
                <w:rFonts w:ascii="华文仿宋" w:eastAsia="华文仿宋" w:hAnsi="华文仿宋" w:cs="Times New Roman"/>
                <w:sz w:val="18"/>
                <w:szCs w:val="18"/>
              </w:rPr>
              <w:t>5</w:t>
            </w:r>
            <w:r w:rsidRPr="00B4161C">
              <w:rPr>
                <w:rFonts w:ascii="华文仿宋" w:eastAsia="华文仿宋" w:hAnsi="华文仿宋" w:cs="Times New Roman" w:hint="eastAsia"/>
                <w:sz w:val="18"/>
                <w:szCs w:val="18"/>
              </w:rPr>
              <w:t>月</w:t>
            </w:r>
            <w:r w:rsidRPr="00B4161C">
              <w:rPr>
                <w:rFonts w:ascii="华文仿宋" w:eastAsia="华文仿宋" w:hAnsi="华文仿宋" w:cs="Times New Roman"/>
                <w:sz w:val="18"/>
                <w:szCs w:val="18"/>
              </w:rPr>
              <w:t>底前</w:t>
            </w:r>
            <w:r w:rsidRPr="00B4161C">
              <w:rPr>
                <w:rFonts w:ascii="华文仿宋" w:eastAsia="华文仿宋" w:hAnsi="华文仿宋" w:cs="Times New Roman" w:hint="eastAsia"/>
                <w:sz w:val="18"/>
                <w:szCs w:val="18"/>
              </w:rPr>
              <w:t>按措施要求落实到位</w:t>
            </w:r>
          </w:p>
        </w:tc>
        <w:tc>
          <w:tcPr>
            <w:tcW w:w="473"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w:t>
            </w:r>
            <w:r w:rsidRPr="00B4161C">
              <w:rPr>
                <w:rFonts w:ascii="仿宋" w:eastAsia="仿宋" w:hAnsi="仿宋" w:cs="仿宋"/>
                <w:sz w:val="20"/>
                <w:szCs w:val="20"/>
              </w:rPr>
              <w:t>部门</w:t>
            </w:r>
          </w:p>
        </w:tc>
        <w:tc>
          <w:tcPr>
            <w:tcW w:w="365"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r>
      <w:tr w:rsidR="00B4161C" w:rsidRPr="00B4161C" w:rsidTr="00101B30">
        <w:trPr>
          <w:trHeight w:val="539"/>
          <w:jc w:val="center"/>
        </w:trPr>
        <w:tc>
          <w:tcPr>
            <w:tcW w:w="199"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line="280" w:lineRule="exact"/>
              <w:jc w:val="left"/>
              <w:rPr>
                <w:rFonts w:ascii="Times New Roman" w:eastAsia="宋体" w:hAnsi="Times New Roman" w:cs="宋体"/>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2.督促企业制定吊装方案和计划，划定作业范围，落实审批要求。</w:t>
            </w:r>
          </w:p>
        </w:tc>
        <w:tc>
          <w:tcPr>
            <w:tcW w:w="426" w:type="pct"/>
            <w:tcMar>
              <w:top w:w="17" w:type="dxa"/>
              <w:left w:w="57" w:type="dxa"/>
              <w:bottom w:w="17" w:type="dxa"/>
              <w:right w:w="57" w:type="dxa"/>
            </w:tcMar>
            <w:vAlign w:val="center"/>
          </w:tcPr>
          <w:p w:rsidR="00B4161C" w:rsidRPr="00B4161C" w:rsidRDefault="00B4161C" w:rsidP="00B4161C">
            <w:pPr>
              <w:spacing w:line="18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督促企业</w:t>
            </w:r>
            <w:r w:rsidRPr="00B4161C">
              <w:rPr>
                <w:rFonts w:ascii="华文仿宋" w:eastAsia="华文仿宋" w:hAnsi="华文仿宋" w:cs="Times New Roman"/>
                <w:sz w:val="18"/>
                <w:szCs w:val="18"/>
              </w:rPr>
              <w:t>制定吊装方案和计划，划定作业范围，落实审批要求</w:t>
            </w:r>
          </w:p>
        </w:tc>
        <w:tc>
          <w:tcPr>
            <w:tcW w:w="474"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r w:rsidRPr="00B4161C">
              <w:rPr>
                <w:rFonts w:ascii="华文仿宋" w:eastAsia="华文仿宋" w:hAnsi="华文仿宋" w:cs="Times New Roman"/>
                <w:sz w:val="18"/>
                <w:szCs w:val="18"/>
              </w:rPr>
              <w:t>5</w:t>
            </w:r>
            <w:r w:rsidRPr="00B4161C">
              <w:rPr>
                <w:rFonts w:ascii="华文仿宋" w:eastAsia="华文仿宋" w:hAnsi="华文仿宋" w:cs="Times New Roman" w:hint="eastAsia"/>
                <w:sz w:val="18"/>
                <w:szCs w:val="18"/>
              </w:rPr>
              <w:t>月</w:t>
            </w:r>
            <w:r w:rsidRPr="00B4161C">
              <w:rPr>
                <w:rFonts w:ascii="华文仿宋" w:eastAsia="华文仿宋" w:hAnsi="华文仿宋" w:cs="Times New Roman"/>
                <w:sz w:val="18"/>
                <w:szCs w:val="18"/>
              </w:rPr>
              <w:t>底前</w:t>
            </w:r>
            <w:r w:rsidRPr="00B4161C">
              <w:rPr>
                <w:rFonts w:ascii="华文仿宋" w:eastAsia="华文仿宋" w:hAnsi="华文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4</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违规进行脚手架搭拆作业</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1.加强对从业人员教育培训，增强安全守纪意识和提升安全技能。</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2.明确作业内容和作业顺序。</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3.设置禁区，禁止无关人员进入。</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4.确定现场主要负责人。</w:t>
            </w:r>
          </w:p>
        </w:tc>
        <w:tc>
          <w:tcPr>
            <w:tcW w:w="426" w:type="pct"/>
            <w:tcMar>
              <w:top w:w="17" w:type="dxa"/>
              <w:left w:w="57" w:type="dxa"/>
              <w:bottom w:w="17" w:type="dxa"/>
              <w:right w:w="57" w:type="dxa"/>
            </w:tcMar>
            <w:vAlign w:val="center"/>
          </w:tcPr>
          <w:p w:rsidR="00B4161C" w:rsidRPr="00B4161C" w:rsidRDefault="00B4161C" w:rsidP="00B4161C">
            <w:pPr>
              <w:spacing w:line="18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加强从业</w:t>
            </w:r>
            <w:r w:rsidRPr="00B4161C">
              <w:rPr>
                <w:rFonts w:ascii="华文仿宋" w:eastAsia="华文仿宋" w:hAnsi="华文仿宋" w:cs="Times New Roman"/>
                <w:sz w:val="18"/>
                <w:szCs w:val="18"/>
              </w:rPr>
              <w:t>人员教育培训</w:t>
            </w:r>
            <w:r w:rsidRPr="00B4161C">
              <w:rPr>
                <w:rFonts w:ascii="华文仿宋" w:eastAsia="华文仿宋" w:hAnsi="华文仿宋" w:cs="Times New Roman" w:hint="eastAsia"/>
                <w:sz w:val="18"/>
                <w:szCs w:val="18"/>
              </w:rPr>
              <w:t xml:space="preserve"> ，</w:t>
            </w:r>
            <w:r w:rsidRPr="00B4161C">
              <w:rPr>
                <w:rFonts w:ascii="华文仿宋" w:eastAsia="华文仿宋" w:hAnsi="华文仿宋" w:cs="Times New Roman"/>
                <w:sz w:val="18"/>
                <w:szCs w:val="18"/>
              </w:rPr>
              <w:t>提升安全技能。明确</w:t>
            </w:r>
            <w:r w:rsidRPr="00B4161C">
              <w:rPr>
                <w:rFonts w:ascii="华文仿宋" w:eastAsia="华文仿宋" w:hAnsi="华文仿宋" w:cs="Times New Roman" w:hint="eastAsia"/>
                <w:sz w:val="18"/>
                <w:szCs w:val="18"/>
              </w:rPr>
              <w:t>作业</w:t>
            </w:r>
            <w:r w:rsidRPr="00B4161C">
              <w:rPr>
                <w:rFonts w:ascii="华文仿宋" w:eastAsia="华文仿宋" w:hAnsi="华文仿宋" w:cs="Times New Roman"/>
                <w:sz w:val="18"/>
                <w:szCs w:val="18"/>
              </w:rPr>
              <w:t>内容和作业顺序。确定</w:t>
            </w:r>
            <w:r w:rsidRPr="00B4161C">
              <w:rPr>
                <w:rFonts w:ascii="华文仿宋" w:eastAsia="华文仿宋" w:hAnsi="华文仿宋" w:cs="Times New Roman" w:hint="eastAsia"/>
                <w:sz w:val="18"/>
                <w:szCs w:val="18"/>
              </w:rPr>
              <w:t>现场主要</w:t>
            </w:r>
            <w:r w:rsidRPr="00B4161C">
              <w:rPr>
                <w:rFonts w:ascii="华文仿宋" w:eastAsia="华文仿宋" w:hAnsi="华文仿宋" w:cs="Times New Roman"/>
                <w:sz w:val="18"/>
                <w:szCs w:val="18"/>
              </w:rPr>
              <w:t>负责人</w:t>
            </w:r>
          </w:p>
        </w:tc>
        <w:tc>
          <w:tcPr>
            <w:tcW w:w="474"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设置禁区，禁止无关人员进入。</w:t>
            </w:r>
            <w:r w:rsidRPr="00B4161C">
              <w:rPr>
                <w:rFonts w:ascii="华文仿宋" w:eastAsia="华文仿宋" w:hAnsi="华文仿宋" w:cs="Times New Roman"/>
                <w:sz w:val="18"/>
                <w:szCs w:val="18"/>
              </w:rPr>
              <w:t>5</w:t>
            </w:r>
            <w:r w:rsidRPr="00B4161C">
              <w:rPr>
                <w:rFonts w:ascii="华文仿宋" w:eastAsia="华文仿宋" w:hAnsi="华文仿宋" w:cs="Times New Roman" w:hint="eastAsia"/>
                <w:sz w:val="18"/>
                <w:szCs w:val="18"/>
              </w:rPr>
              <w:t>月</w:t>
            </w:r>
            <w:r w:rsidRPr="00B4161C">
              <w:rPr>
                <w:rFonts w:ascii="华文仿宋" w:eastAsia="华文仿宋" w:hAnsi="华文仿宋" w:cs="Times New Roman"/>
                <w:sz w:val="18"/>
                <w:szCs w:val="18"/>
              </w:rPr>
              <w:t>底前</w:t>
            </w:r>
            <w:r w:rsidRPr="00B4161C">
              <w:rPr>
                <w:rFonts w:ascii="华文仿宋" w:eastAsia="华文仿宋" w:hAnsi="华文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5</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违规进行有限空间喷涂作业</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1.加强对从业人员教育培训，增强安全守纪意识和提升安全技能。</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2.设置安全警示标志。</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加强从业人员教育培训，提升安全技能</w:t>
            </w:r>
          </w:p>
        </w:tc>
        <w:tc>
          <w:tcPr>
            <w:tcW w:w="474" w:type="pct"/>
            <w:vAlign w:val="center"/>
          </w:tcPr>
          <w:p w:rsidR="00B4161C" w:rsidRPr="00B4161C" w:rsidRDefault="00B4161C" w:rsidP="00B4161C">
            <w:pPr>
              <w:spacing w:line="180" w:lineRule="exact"/>
              <w:jc w:val="left"/>
              <w:rPr>
                <w:rFonts w:ascii="仿宋" w:eastAsia="仿宋" w:hAnsi="仿宋" w:cs="Times New Roman"/>
                <w:sz w:val="18"/>
                <w:szCs w:val="18"/>
              </w:rPr>
            </w:pPr>
            <w:r w:rsidRPr="00B4161C">
              <w:rPr>
                <w:rFonts w:ascii="仿宋" w:eastAsia="仿宋" w:hAnsi="仿宋" w:cs="Times New Roman" w:hint="eastAsia"/>
                <w:sz w:val="18"/>
                <w:szCs w:val="18"/>
              </w:rPr>
              <w:t>设置安全警示标志。</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lastRenderedPageBreak/>
              <w:t>6</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有限空间内易燃易爆气体达到爆炸极限</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1.采取有效通风措施，加强监测频次，确保有限空间内易燃易爆气体浓度符合作业条件。</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2.编制并落实有限空间安全生产管控责任制。</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落实有效通风措施，加强监测频次，确保有限空间内易燃易爆气体浓度符合作业条件</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编制并落实有限空间安全生产管控责任制。</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7</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吊具不符合国家有关标准</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1.按规定对起重设备进行定期检验。</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2.制定吊具定期维护保养、安全检查制度，对吊具定期维护保养和安全检查，配备符合安全要求的吊具，保证吊具使用安全。</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按规定进行起重设备定期检验。制定期维护保养、安全检查制度</w:t>
            </w:r>
            <w:r w:rsidRPr="00B4161C">
              <w:rPr>
                <w:rFonts w:ascii="仿宋" w:eastAsia="仿宋" w:hAnsi="仿宋" w:cs="Times New Roman"/>
                <w:sz w:val="18"/>
                <w:szCs w:val="18"/>
              </w:rPr>
              <w:t xml:space="preserve"> </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定期维护保养和安全检查，配备符合安全要求的吊具，</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8</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脚手架稳定性被破坏</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1.检查搭设材料，确保合格。</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2.加强对从业人员业务技能培训，提高其业务素质。</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3.搭拆过程中落实统一协调指挥人员，防止“相互拆台”。</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4.制定脚手架使用验收制度，确保脚手架使用安全。</w:t>
            </w:r>
          </w:p>
        </w:tc>
        <w:tc>
          <w:tcPr>
            <w:tcW w:w="426" w:type="pct"/>
            <w:tcMar>
              <w:top w:w="17" w:type="dxa"/>
              <w:left w:w="57" w:type="dxa"/>
              <w:bottom w:w="17" w:type="dxa"/>
              <w:right w:w="57" w:type="dxa"/>
            </w:tcMar>
            <w:vAlign w:val="center"/>
          </w:tcPr>
          <w:p w:rsidR="00B4161C" w:rsidRPr="00B4161C" w:rsidRDefault="00B4161C" w:rsidP="00B4161C">
            <w:pPr>
              <w:spacing w:line="180" w:lineRule="exact"/>
              <w:rPr>
                <w:rFonts w:ascii="仿宋" w:eastAsia="仿宋" w:hAnsi="仿宋" w:cs="Times New Roman"/>
                <w:sz w:val="18"/>
                <w:szCs w:val="18"/>
              </w:rPr>
            </w:pPr>
            <w:r w:rsidRPr="00B4161C">
              <w:rPr>
                <w:rFonts w:ascii="仿宋" w:eastAsia="仿宋" w:hAnsi="仿宋" w:cs="Times New Roman" w:hint="eastAsia"/>
                <w:sz w:val="18"/>
                <w:szCs w:val="18"/>
              </w:rPr>
              <w:t>检查搭设材料，确保产品合格。加强对从业人员业务技能培训，提高业务素质。</w:t>
            </w:r>
          </w:p>
          <w:p w:rsidR="00B4161C" w:rsidRPr="00B4161C" w:rsidRDefault="00B4161C" w:rsidP="00B4161C">
            <w:pPr>
              <w:spacing w:line="180" w:lineRule="exact"/>
              <w:rPr>
                <w:rFonts w:ascii="仿宋" w:eastAsia="仿宋" w:hAnsi="仿宋" w:cs="Times New Roman"/>
                <w:sz w:val="18"/>
                <w:szCs w:val="18"/>
              </w:rPr>
            </w:pPr>
            <w:r w:rsidRPr="00B4161C">
              <w:rPr>
                <w:rFonts w:ascii="仿宋" w:eastAsia="仿宋" w:hAnsi="仿宋" w:cs="Times New Roman" w:hint="eastAsia"/>
                <w:sz w:val="18"/>
                <w:szCs w:val="18"/>
              </w:rPr>
              <w:t>落实搭拆过程的统一协调指挥人员</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制定脚手架使用验收制度，确保脚手架使用安全。</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9</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喷涂车间可能存在点火源</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1.喷涂车间内要按规定使用防爆电气，加强火源管控。</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2.安装防静电装置。</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喷涂车间内要按规定使用防爆电气，加强火源管控</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安装防静电装置，</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10</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有限空间内存在易燃易爆气体</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1.采取有效通风措施。</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2.明确有限空间安全管控责任人员。</w:t>
            </w:r>
          </w:p>
        </w:tc>
        <w:tc>
          <w:tcPr>
            <w:tcW w:w="426" w:type="pct"/>
            <w:tcMar>
              <w:top w:w="17" w:type="dxa"/>
              <w:left w:w="57" w:type="dxa"/>
              <w:bottom w:w="17" w:type="dxa"/>
              <w:right w:w="57" w:type="dxa"/>
            </w:tcMar>
            <w:vAlign w:val="center"/>
          </w:tcPr>
          <w:p w:rsidR="00B4161C" w:rsidRPr="00B4161C" w:rsidRDefault="00B4161C" w:rsidP="00B4161C">
            <w:pPr>
              <w:spacing w:line="160" w:lineRule="exact"/>
              <w:rPr>
                <w:rFonts w:ascii="仿宋" w:eastAsia="仿宋" w:hAnsi="仿宋" w:cs="Times New Roman"/>
                <w:sz w:val="16"/>
                <w:szCs w:val="16"/>
              </w:rPr>
            </w:pPr>
            <w:r w:rsidRPr="00B4161C">
              <w:rPr>
                <w:rFonts w:ascii="仿宋" w:eastAsia="仿宋" w:hAnsi="仿宋" w:cs="Times New Roman" w:hint="eastAsia"/>
                <w:sz w:val="16"/>
                <w:szCs w:val="16"/>
              </w:rPr>
              <w:t>采取有效通风措施</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明确有限空间安全管控责任人员。</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宋体" w:hAnsi="Times New Roman" w:cs="宋体"/>
                <w:sz w:val="20"/>
                <w:szCs w:val="20"/>
              </w:rPr>
            </w:pPr>
            <w:r w:rsidRPr="00B4161C">
              <w:rPr>
                <w:rFonts w:ascii="Times New Roman" w:eastAsia="宋体" w:hAnsi="Times New Roman" w:cs="宋体" w:hint="eastAsia"/>
                <w:sz w:val="20"/>
                <w:szCs w:val="20"/>
              </w:rPr>
              <w:t>11</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吊物运行路径下有作业人员</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1.加强对吊装作业指挥人员培训，严禁无证上岗指挥。</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2.疏散吊物运行路径下的作业人员。</w:t>
            </w:r>
          </w:p>
        </w:tc>
        <w:tc>
          <w:tcPr>
            <w:tcW w:w="426" w:type="pct"/>
            <w:tcMar>
              <w:top w:w="17" w:type="dxa"/>
              <w:left w:w="57" w:type="dxa"/>
              <w:bottom w:w="17" w:type="dxa"/>
              <w:right w:w="57" w:type="dxa"/>
            </w:tcMar>
            <w:vAlign w:val="center"/>
          </w:tcPr>
          <w:p w:rsidR="00B4161C" w:rsidRPr="00B4161C" w:rsidRDefault="00B4161C" w:rsidP="00B4161C">
            <w:pPr>
              <w:spacing w:line="180" w:lineRule="exact"/>
              <w:rPr>
                <w:rFonts w:ascii="仿宋" w:eastAsia="仿宋" w:hAnsi="仿宋" w:cs="Times New Roman"/>
                <w:sz w:val="18"/>
                <w:szCs w:val="18"/>
              </w:rPr>
            </w:pPr>
            <w:r w:rsidRPr="00B4161C">
              <w:rPr>
                <w:rFonts w:ascii="仿宋" w:eastAsia="仿宋" w:hAnsi="仿宋" w:cs="Times New Roman" w:hint="eastAsia"/>
                <w:sz w:val="18"/>
                <w:szCs w:val="18"/>
              </w:rPr>
              <w:t>加强对吊装作业指挥人员培训，严禁无证上岗，疏散吊物运行路径下的作业人员</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w:t>
            </w:r>
          </w:p>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vMerge w:val="restar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lastRenderedPageBreak/>
              <w:t>12</w:t>
            </w:r>
          </w:p>
        </w:tc>
        <w:tc>
          <w:tcPr>
            <w:tcW w:w="459" w:type="pct"/>
            <w:vMerge w:val="restar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强风等恶劣天气</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1.遇强风等恶劣天气应停止大件吊装等作业。</w:t>
            </w:r>
          </w:p>
        </w:tc>
        <w:tc>
          <w:tcPr>
            <w:tcW w:w="426" w:type="pct"/>
            <w:tcMar>
              <w:top w:w="17" w:type="dxa"/>
              <w:left w:w="57" w:type="dxa"/>
              <w:bottom w:w="17" w:type="dxa"/>
              <w:right w:w="57" w:type="dxa"/>
            </w:tcMar>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遇强风等恶劣天气应停止大件吊装等作业</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vMerge/>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2.遇强风等恶劣天气应停止脚手架搭拆等作业。</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遇强风等恶劣天气应停止脚手架搭拆等作业</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jc w:val="center"/>
              <w:rPr>
                <w:rFonts w:ascii="华文仿宋" w:eastAsia="华文仿宋" w:hAnsi="华文仿宋" w:cs="宋体"/>
                <w:sz w:val="20"/>
                <w:szCs w:val="20"/>
              </w:rPr>
            </w:pPr>
            <w:r w:rsidRPr="00B4161C">
              <w:rPr>
                <w:rFonts w:ascii="华文仿宋" w:eastAsia="华文仿宋" w:hAnsi="华文仿宋" w:cs="宋体"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13</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易燃易爆气体浓度过大</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1.使用回收装置，有效降低易燃易爆气体浓度。</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使用回收装置，有效降低易燃易爆气体浓度</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jc w:val="center"/>
              <w:rPr>
                <w:rFonts w:ascii="华文仿宋" w:eastAsia="华文仿宋" w:hAnsi="华文仿宋" w:cs="宋体"/>
                <w:sz w:val="20"/>
                <w:szCs w:val="20"/>
              </w:rPr>
            </w:pPr>
            <w:r w:rsidRPr="00B4161C">
              <w:rPr>
                <w:rFonts w:ascii="华文仿宋" w:eastAsia="华文仿宋" w:hAnsi="华文仿宋" w:cs="宋体" w:hint="eastAsia"/>
                <w:sz w:val="20"/>
                <w:szCs w:val="20"/>
              </w:rPr>
              <w:t>经信部门</w:t>
            </w:r>
          </w:p>
        </w:tc>
        <w:tc>
          <w:tcPr>
            <w:tcW w:w="365" w:type="pct"/>
          </w:tcPr>
          <w:p w:rsidR="00B4161C" w:rsidRPr="00B4161C" w:rsidRDefault="00B4161C" w:rsidP="00B4161C">
            <w:pP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14</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危险区域内作业人数众多</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1.落实生产人员安全生产责任制。</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2.统筹作业安排，减少危险区域作业人数。</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统筹作业安排，减少危险区域作业人数</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落实生产人员安全生产责任制，</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jc w:val="center"/>
              <w:rPr>
                <w:rFonts w:ascii="华文仿宋" w:eastAsia="华文仿宋" w:hAnsi="华文仿宋" w:cs="宋体"/>
                <w:sz w:val="20"/>
                <w:szCs w:val="20"/>
              </w:rPr>
            </w:pPr>
            <w:r w:rsidRPr="00B4161C">
              <w:rPr>
                <w:rFonts w:ascii="华文仿宋" w:eastAsia="华文仿宋" w:hAnsi="华文仿宋" w:cs="宋体" w:hint="eastAsia"/>
                <w:sz w:val="20"/>
                <w:szCs w:val="20"/>
              </w:rPr>
              <w:t>经信部门</w:t>
            </w:r>
          </w:p>
        </w:tc>
        <w:tc>
          <w:tcPr>
            <w:tcW w:w="365" w:type="pct"/>
          </w:tcPr>
          <w:p w:rsidR="00B4161C" w:rsidRPr="00B4161C" w:rsidRDefault="00B4161C" w:rsidP="00B4161C">
            <w:pP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15</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危险作业管理责任未落实</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1.制定危险作业审批制度。</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2.落实危险作业管理责任人。</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制定危险作业审批制度，落实危险作业管理责任人</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jc w:val="center"/>
              <w:rPr>
                <w:rFonts w:ascii="华文仿宋" w:eastAsia="华文仿宋" w:hAnsi="华文仿宋" w:cs="宋体"/>
                <w:sz w:val="20"/>
                <w:szCs w:val="20"/>
              </w:rPr>
            </w:pPr>
            <w:r w:rsidRPr="00B4161C">
              <w:rPr>
                <w:rFonts w:ascii="华文仿宋" w:eastAsia="华文仿宋" w:hAnsi="华文仿宋" w:cs="宋体" w:hint="eastAsia"/>
                <w:sz w:val="20"/>
                <w:szCs w:val="20"/>
              </w:rPr>
              <w:t>经信部门</w:t>
            </w:r>
          </w:p>
        </w:tc>
        <w:tc>
          <w:tcPr>
            <w:tcW w:w="365" w:type="pct"/>
          </w:tcPr>
          <w:p w:rsidR="00B4161C" w:rsidRPr="00B4161C" w:rsidRDefault="00B4161C" w:rsidP="00B4161C">
            <w:pP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16</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危险有害因素辨识不到位</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1.加强对有关人员安全教育培训，提升辨识危险有害因素能力。</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加强对有关人员安全教育培训，提升辨识危险有害因素能力</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jc w:val="center"/>
              <w:rPr>
                <w:rFonts w:ascii="华文仿宋" w:eastAsia="华文仿宋" w:hAnsi="华文仿宋" w:cs="宋体"/>
                <w:sz w:val="20"/>
                <w:szCs w:val="20"/>
              </w:rPr>
            </w:pPr>
            <w:r w:rsidRPr="00B4161C">
              <w:rPr>
                <w:rFonts w:ascii="华文仿宋" w:eastAsia="华文仿宋" w:hAnsi="华文仿宋" w:cs="宋体" w:hint="eastAsia"/>
                <w:sz w:val="20"/>
                <w:szCs w:val="20"/>
              </w:rPr>
              <w:t>经信部门</w:t>
            </w:r>
          </w:p>
        </w:tc>
        <w:tc>
          <w:tcPr>
            <w:tcW w:w="365" w:type="pct"/>
          </w:tcPr>
          <w:p w:rsidR="00B4161C" w:rsidRPr="00B4161C" w:rsidRDefault="00B4161C" w:rsidP="00B4161C">
            <w:pP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17</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危险作业管控措施未落实</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1.对照危险作业审批制度，落实危险作业管控措施责任人。</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2.逐项落实管控措施。</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对照危险作业审批制度，落实危险作业管控措施责任人</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逐项落实管控措施，</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jc w:val="center"/>
              <w:rPr>
                <w:rFonts w:ascii="华文仿宋" w:eastAsia="华文仿宋" w:hAnsi="华文仿宋" w:cs="宋体"/>
                <w:sz w:val="20"/>
                <w:szCs w:val="20"/>
              </w:rPr>
            </w:pPr>
            <w:r w:rsidRPr="00B4161C">
              <w:rPr>
                <w:rFonts w:ascii="华文仿宋" w:eastAsia="华文仿宋" w:hAnsi="华文仿宋" w:cs="宋体" w:hint="eastAsia"/>
                <w:sz w:val="20"/>
                <w:szCs w:val="20"/>
              </w:rPr>
              <w:t>经信部门</w:t>
            </w:r>
          </w:p>
        </w:tc>
        <w:tc>
          <w:tcPr>
            <w:tcW w:w="365" w:type="pct"/>
          </w:tcPr>
          <w:p w:rsidR="00B4161C" w:rsidRPr="00B4161C" w:rsidRDefault="00B4161C" w:rsidP="00B4161C">
            <w:pP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18</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危险作业从业人员教育培训不到位</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1.加强对从业人员教育培训，增强安全守纪意识和提升安全技能，确保持证上岗。</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加强对从业人员教育培训，增强安全守纪意识和提升安全技能，确保持证上岗</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lastRenderedPageBreak/>
              <w:t>19</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仪器设备未定期检验、维护保养</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1.制定仪器设备安全管理规定，落实仪器设备定期检验、维护保养责任人。2.按规定定期对仪器设备检验、维护保养。</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制定仪器设备安全管理规定，落实仪器设备定期检验、维护保养责任人</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hint="eastAsia"/>
                <w:sz w:val="18"/>
                <w:szCs w:val="18"/>
              </w:rPr>
              <w:t>按规定定期对仪器设备检验、维护保养，</w:t>
            </w:r>
            <w:r w:rsidRPr="00B4161C">
              <w:rPr>
                <w:rFonts w:ascii="仿宋" w:eastAsia="仿宋" w:hAnsi="仿宋" w:cs="Times New Roman"/>
                <w:sz w:val="18"/>
                <w:szCs w:val="18"/>
              </w:rPr>
              <w:t>5</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2021年5月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w:t>
            </w:r>
          </w:p>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20</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属地监管责任未落实</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1.利用安全生产等考核措施，进一步压实党委政府属地管理责任。</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仿宋" w:eastAsia="仿宋" w:hAnsi="仿宋" w:cs="Times New Roman"/>
                <w:sz w:val="18"/>
                <w:szCs w:val="18"/>
              </w:rPr>
            </w:pPr>
            <w:r w:rsidRPr="00B4161C">
              <w:rPr>
                <w:rFonts w:ascii="仿宋" w:eastAsia="仿宋" w:hAnsi="仿宋" w:cs="Times New Roman" w:hint="eastAsia"/>
                <w:sz w:val="18"/>
                <w:szCs w:val="18"/>
              </w:rPr>
              <w:t>利用安全生产等考核措施，进一步压实党委政府属地管理责任</w:t>
            </w:r>
          </w:p>
        </w:tc>
        <w:tc>
          <w:tcPr>
            <w:tcW w:w="474" w:type="pct"/>
            <w:vAlign w:val="center"/>
          </w:tcPr>
          <w:p w:rsidR="00B4161C" w:rsidRPr="00B4161C" w:rsidRDefault="00B4161C" w:rsidP="00B4161C">
            <w:pPr>
              <w:spacing w:line="200" w:lineRule="exact"/>
              <w:jc w:val="left"/>
              <w:rPr>
                <w:rFonts w:ascii="仿宋" w:eastAsia="仿宋" w:hAnsi="仿宋" w:cs="Times New Roman"/>
                <w:sz w:val="18"/>
                <w:szCs w:val="18"/>
              </w:rPr>
            </w:pPr>
            <w:r w:rsidRPr="00B4161C">
              <w:rPr>
                <w:rFonts w:ascii="仿宋" w:eastAsia="仿宋" w:hAnsi="仿宋" w:cs="Times New Roman"/>
                <w:sz w:val="18"/>
                <w:szCs w:val="18"/>
              </w:rPr>
              <w:t>6</w:t>
            </w:r>
            <w:r w:rsidRPr="00B4161C">
              <w:rPr>
                <w:rFonts w:ascii="仿宋" w:eastAsia="仿宋" w:hAnsi="仿宋" w:cs="Times New Roman" w:hint="eastAsia"/>
                <w:sz w:val="18"/>
                <w:szCs w:val="18"/>
              </w:rPr>
              <w:t>月</w:t>
            </w:r>
            <w:r w:rsidRPr="00B4161C">
              <w:rPr>
                <w:rFonts w:ascii="仿宋" w:eastAsia="仿宋" w:hAnsi="仿宋" w:cs="Times New Roman"/>
                <w:sz w:val="18"/>
                <w:szCs w:val="18"/>
              </w:rPr>
              <w:t>底前</w:t>
            </w:r>
            <w:r w:rsidRPr="00B4161C">
              <w:rPr>
                <w:rFonts w:ascii="仿宋" w:eastAsia="仿宋" w:hAnsi="仿宋" w:cs="Times New Roman" w:hint="eastAsia"/>
                <w:sz w:val="18"/>
                <w:szCs w:val="18"/>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center"/>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2021年6月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安委办</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21</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行业监管人员不足</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1.贯彻省委省政府《关于加强基层应急管理体系和能力建设的指导意见》，督促各地配强安全生产监管力量。</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宣贯指导意见</w:t>
            </w:r>
          </w:p>
        </w:tc>
        <w:tc>
          <w:tcPr>
            <w:tcW w:w="474"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加强基层应急管理体系和能力建设</w:t>
            </w:r>
          </w:p>
        </w:tc>
        <w:tc>
          <w:tcPr>
            <w:tcW w:w="473"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按照</w:t>
            </w:r>
            <w:r w:rsidRPr="00B4161C">
              <w:rPr>
                <w:rFonts w:ascii="华文仿宋" w:eastAsia="华文仿宋" w:hAnsi="华文仿宋" w:cs="仿宋"/>
                <w:sz w:val="18"/>
                <w:szCs w:val="18"/>
              </w:rPr>
              <w:t>指导意见</w:t>
            </w:r>
            <w:r w:rsidRPr="00B4161C">
              <w:rPr>
                <w:rFonts w:ascii="华文仿宋" w:eastAsia="华文仿宋" w:hAnsi="华文仿宋" w:cs="仿宋" w:hint="eastAsia"/>
                <w:sz w:val="18"/>
                <w:szCs w:val="18"/>
              </w:rPr>
              <w:t>配强基层安全</w:t>
            </w:r>
            <w:r w:rsidRPr="00B4161C">
              <w:rPr>
                <w:rFonts w:ascii="华文仿宋" w:eastAsia="华文仿宋" w:hAnsi="华文仿宋" w:cs="仿宋"/>
                <w:sz w:val="18"/>
                <w:szCs w:val="18"/>
              </w:rPr>
              <w:t>监管力量</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年底前按措施</w:t>
            </w:r>
            <w:r w:rsidRPr="00B4161C">
              <w:rPr>
                <w:rFonts w:ascii="华文仿宋" w:eastAsia="华文仿宋" w:hAnsi="华文仿宋" w:cs="Times New Roman"/>
                <w:sz w:val="18"/>
                <w:szCs w:val="18"/>
              </w:rPr>
              <w:t>要求落实</w:t>
            </w:r>
            <w:r w:rsidRPr="00B4161C">
              <w:rPr>
                <w:rFonts w:ascii="华文仿宋" w:eastAsia="华文仿宋" w:hAnsi="华文仿宋" w:cs="Times New Roman" w:hint="eastAsia"/>
                <w:sz w:val="18"/>
                <w:szCs w:val="18"/>
              </w:rPr>
              <w:t>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22</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行业监管专业性不强</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1.利用传帮带等方式加强对行业监管人员业务能力培训。</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2.积极参加上级举办的各类业务培训班，提高业务素质。</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组织好传帮带活动</w:t>
            </w:r>
          </w:p>
        </w:tc>
        <w:tc>
          <w:tcPr>
            <w:tcW w:w="474"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加强对行业监管人员业务能力培训</w:t>
            </w:r>
          </w:p>
        </w:tc>
        <w:tc>
          <w:tcPr>
            <w:tcW w:w="473"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举办</w:t>
            </w:r>
            <w:r w:rsidRPr="00B4161C">
              <w:rPr>
                <w:rFonts w:ascii="华文仿宋" w:eastAsia="华文仿宋" w:hAnsi="华文仿宋" w:cs="仿宋"/>
                <w:sz w:val="18"/>
                <w:szCs w:val="18"/>
              </w:rPr>
              <w:t>各类业务培训班</w:t>
            </w:r>
            <w:r w:rsidRPr="00B4161C">
              <w:rPr>
                <w:rFonts w:ascii="华文仿宋" w:eastAsia="华文仿宋" w:hAnsi="华文仿宋" w:cs="仿宋" w:hint="eastAsia"/>
                <w:sz w:val="18"/>
                <w:szCs w:val="18"/>
              </w:rPr>
              <w:t>，</w:t>
            </w:r>
            <w:r w:rsidRPr="00B4161C">
              <w:rPr>
                <w:rFonts w:ascii="华文仿宋" w:eastAsia="华文仿宋" w:hAnsi="华文仿宋" w:cs="仿宋"/>
                <w:sz w:val="18"/>
                <w:szCs w:val="18"/>
              </w:rPr>
              <w:t>提高业务素质</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23</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执法存在宽松软</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1.结合年度执法计划、各类专项执法检查，加大对安全生产违法行为整治力度。</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2.安全生产非事故类行政处罚占比达85%以上。</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制定年度执法计划</w:t>
            </w:r>
          </w:p>
        </w:tc>
        <w:tc>
          <w:tcPr>
            <w:tcW w:w="474"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按照</w:t>
            </w:r>
            <w:r w:rsidRPr="00B4161C">
              <w:rPr>
                <w:rFonts w:ascii="华文仿宋" w:eastAsia="华文仿宋" w:hAnsi="华文仿宋" w:cs="仿宋"/>
                <w:sz w:val="18"/>
                <w:szCs w:val="18"/>
              </w:rPr>
              <w:t>年度执法计划</w:t>
            </w:r>
            <w:r w:rsidRPr="00B4161C">
              <w:rPr>
                <w:rFonts w:ascii="华文仿宋" w:eastAsia="华文仿宋" w:hAnsi="华文仿宋" w:cs="仿宋" w:hint="eastAsia"/>
                <w:sz w:val="18"/>
                <w:szCs w:val="18"/>
              </w:rPr>
              <w:t>，</w:t>
            </w:r>
            <w:r w:rsidRPr="00B4161C">
              <w:rPr>
                <w:rFonts w:ascii="华文仿宋" w:eastAsia="华文仿宋" w:hAnsi="华文仿宋" w:cs="仿宋"/>
                <w:sz w:val="18"/>
                <w:szCs w:val="18"/>
              </w:rPr>
              <w:t>加大执法力度</w:t>
            </w:r>
          </w:p>
        </w:tc>
        <w:tc>
          <w:tcPr>
            <w:tcW w:w="473"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加大对违法</w:t>
            </w:r>
            <w:r w:rsidRPr="00B4161C">
              <w:rPr>
                <w:rFonts w:ascii="华文仿宋" w:eastAsia="华文仿宋" w:hAnsi="华文仿宋" w:cs="仿宋"/>
                <w:sz w:val="18"/>
                <w:szCs w:val="18"/>
              </w:rPr>
              <w:t>行为的整治力度，实现非事故类行政处罚占比</w:t>
            </w:r>
            <w:r w:rsidRPr="00B4161C">
              <w:rPr>
                <w:rFonts w:ascii="华文仿宋" w:eastAsia="华文仿宋" w:hAnsi="华文仿宋" w:cs="仿宋" w:hint="eastAsia"/>
                <w:sz w:val="18"/>
                <w:szCs w:val="18"/>
              </w:rPr>
              <w:t>70</w:t>
            </w:r>
            <w:r w:rsidRPr="00B4161C">
              <w:rPr>
                <w:rFonts w:ascii="华文仿宋" w:eastAsia="华文仿宋" w:hAnsi="华文仿宋" w:cs="仿宋"/>
                <w:sz w:val="18"/>
                <w:szCs w:val="18"/>
              </w:rPr>
              <w:t>%以上</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实现非事故类行政处罚占比85%以上，年底前按措施要求落实到位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r>
      <w:tr w:rsidR="00B4161C" w:rsidRPr="00B4161C" w:rsidTr="00101B30">
        <w:trPr>
          <w:trHeight w:val="539"/>
          <w:jc w:val="center"/>
        </w:trPr>
        <w:tc>
          <w:tcPr>
            <w:tcW w:w="199" w:type="pct"/>
            <w:vMerge w:val="restar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24</w:t>
            </w:r>
          </w:p>
        </w:tc>
        <w:tc>
          <w:tcPr>
            <w:tcW w:w="459" w:type="pct"/>
            <w:vMerge w:val="restar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治理“小散乱”</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1.严厉打击无证无照非法进行船舶修理。</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全面排查无证无照违法行为</w:t>
            </w:r>
          </w:p>
        </w:tc>
        <w:tc>
          <w:tcPr>
            <w:tcW w:w="474"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对</w:t>
            </w:r>
            <w:r w:rsidRPr="00B4161C">
              <w:rPr>
                <w:rFonts w:ascii="华文仿宋" w:eastAsia="华文仿宋" w:hAnsi="华文仿宋" w:cs="仿宋"/>
                <w:sz w:val="18"/>
                <w:szCs w:val="18"/>
              </w:rPr>
              <w:t>无证无照的</w:t>
            </w:r>
            <w:r w:rsidRPr="00B4161C">
              <w:rPr>
                <w:rFonts w:ascii="华文仿宋" w:eastAsia="华文仿宋" w:hAnsi="华文仿宋" w:cs="仿宋" w:hint="eastAsia"/>
                <w:sz w:val="18"/>
                <w:szCs w:val="18"/>
              </w:rPr>
              <w:t>立案</w:t>
            </w:r>
            <w:r w:rsidRPr="00B4161C">
              <w:rPr>
                <w:rFonts w:ascii="华文仿宋" w:eastAsia="华文仿宋" w:hAnsi="华文仿宋" w:cs="仿宋"/>
                <w:sz w:val="18"/>
                <w:szCs w:val="18"/>
              </w:rPr>
              <w:t>严肃查处</w:t>
            </w:r>
          </w:p>
        </w:tc>
        <w:tc>
          <w:tcPr>
            <w:tcW w:w="473"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sz w:val="18"/>
                <w:szCs w:val="18"/>
              </w:rPr>
              <w:t>打击取缔</w:t>
            </w:r>
            <w:r w:rsidRPr="00B4161C">
              <w:rPr>
                <w:rFonts w:ascii="华文仿宋" w:eastAsia="华文仿宋" w:hAnsi="华文仿宋" w:cs="仿宋" w:hint="eastAsia"/>
                <w:sz w:val="18"/>
                <w:szCs w:val="18"/>
              </w:rPr>
              <w:t>无证</w:t>
            </w:r>
            <w:r w:rsidRPr="00B4161C">
              <w:rPr>
                <w:rFonts w:ascii="华文仿宋" w:eastAsia="华文仿宋" w:hAnsi="华文仿宋" w:cs="仿宋"/>
                <w:sz w:val="18"/>
                <w:szCs w:val="18"/>
              </w:rPr>
              <w:t>无照非法</w:t>
            </w:r>
            <w:r w:rsidRPr="00B4161C">
              <w:rPr>
                <w:rFonts w:ascii="华文仿宋" w:eastAsia="华文仿宋" w:hAnsi="华文仿宋" w:cs="仿宋" w:hint="eastAsia"/>
                <w:sz w:val="18"/>
                <w:szCs w:val="18"/>
              </w:rPr>
              <w:t>行</w:t>
            </w:r>
            <w:r w:rsidRPr="00B4161C">
              <w:rPr>
                <w:rFonts w:ascii="华文仿宋" w:eastAsia="华文仿宋" w:hAnsi="华文仿宋" w:cs="仿宋"/>
                <w:sz w:val="18"/>
                <w:szCs w:val="18"/>
              </w:rPr>
              <w:t>为</w:t>
            </w:r>
            <w:r w:rsidRPr="00B4161C">
              <w:rPr>
                <w:rFonts w:ascii="华文仿宋" w:eastAsia="华文仿宋" w:hAnsi="华文仿宋" w:cs="仿宋" w:hint="eastAsia"/>
                <w:sz w:val="18"/>
                <w:szCs w:val="18"/>
              </w:rPr>
              <w:t>，9月</w:t>
            </w:r>
            <w:r w:rsidRPr="00B4161C">
              <w:rPr>
                <w:rFonts w:ascii="华文仿宋" w:eastAsia="华文仿宋" w:hAnsi="华文仿宋" w:cs="仿宋"/>
                <w:sz w:val="18"/>
                <w:szCs w:val="18"/>
              </w:rPr>
              <w:t>底前按措施要求落实到位</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2021年9月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vMerge/>
            <w:tcMar>
              <w:top w:w="17" w:type="dxa"/>
              <w:left w:w="57" w:type="dxa"/>
              <w:bottom w:w="17" w:type="dxa"/>
              <w:right w:w="57" w:type="dxa"/>
            </w:tcMar>
          </w:tcPr>
          <w:p w:rsidR="00B4161C" w:rsidRPr="00B4161C" w:rsidRDefault="00B4161C" w:rsidP="00B4161C">
            <w:pPr>
              <w:spacing w:line="240" w:lineRule="exact"/>
              <w:rPr>
                <w:rFonts w:ascii="仿宋" w:eastAsia="仿宋" w:hAnsi="仿宋" w:cs="仿宋"/>
                <w:color w:val="FF0000"/>
                <w:kern w:val="0"/>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line="240" w:lineRule="exact"/>
              <w:rPr>
                <w:rFonts w:ascii="仿宋" w:eastAsia="仿宋" w:hAnsi="仿宋" w:cs="仿宋"/>
                <w:color w:val="FF0000"/>
                <w:kern w:val="0"/>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2.提高行业准入，进一步淘汰产能和生产工艺设备，关闭不符合行业发展要求和安全生产（环境保护）条件的小型船舶修造企业。</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对“低小散”整治进行回头看</w:t>
            </w:r>
          </w:p>
        </w:tc>
        <w:tc>
          <w:tcPr>
            <w:tcW w:w="474"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核查是否存在违规违法“低小散”</w:t>
            </w:r>
          </w:p>
        </w:tc>
        <w:tc>
          <w:tcPr>
            <w:tcW w:w="473"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18"/>
                <w:szCs w:val="18"/>
              </w:rPr>
            </w:pPr>
            <w:r w:rsidRPr="00B4161C">
              <w:rPr>
                <w:rFonts w:ascii="华文仿宋" w:eastAsia="华文仿宋" w:hAnsi="华文仿宋" w:cs="仿宋" w:hint="eastAsia"/>
                <w:sz w:val="18"/>
                <w:szCs w:val="18"/>
              </w:rPr>
              <w:t>取缔违法违规“低小散”</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18"/>
                <w:szCs w:val="18"/>
              </w:rPr>
            </w:pPr>
            <w:r w:rsidRPr="00B4161C">
              <w:rPr>
                <w:rFonts w:ascii="华文仿宋" w:eastAsia="华文仿宋" w:hAnsi="华文仿宋" w:cs="Times New Roman" w:hint="eastAsia"/>
                <w:sz w:val="18"/>
                <w:szCs w:val="18"/>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p w:rsidR="00B4161C" w:rsidRPr="00B4161C" w:rsidRDefault="006C26B5" w:rsidP="00B4161C">
            <w:pPr>
              <w:autoSpaceDE w:val="0"/>
              <w:autoSpaceDN w:val="0"/>
              <w:adjustRightInd w:val="0"/>
              <w:spacing w:line="240" w:lineRule="exact"/>
              <w:jc w:val="center"/>
              <w:rPr>
                <w:rFonts w:ascii="仿宋" w:eastAsia="仿宋" w:hAnsi="仿宋" w:cs="仿宋"/>
                <w:sz w:val="20"/>
                <w:szCs w:val="20"/>
              </w:rPr>
            </w:pPr>
            <w:r>
              <w:rPr>
                <w:rFonts w:ascii="仿宋" w:eastAsia="仿宋" w:hAnsi="仿宋" w:cs="仿宋" w:hint="eastAsia"/>
                <w:sz w:val="20"/>
                <w:szCs w:val="20"/>
              </w:rPr>
              <w:t>生态环境</w:t>
            </w:r>
            <w:r w:rsidR="00B4161C" w:rsidRPr="00B4161C">
              <w:rPr>
                <w:rFonts w:ascii="仿宋" w:eastAsia="仿宋" w:hAnsi="仿宋" w:cs="仿宋" w:hint="eastAsia"/>
                <w:sz w:val="20"/>
                <w:szCs w:val="20"/>
              </w:rPr>
              <w:t>部门</w:t>
            </w:r>
          </w:p>
        </w:tc>
      </w:tr>
    </w:tbl>
    <w:p w:rsidR="00B4161C" w:rsidRPr="00B4161C" w:rsidRDefault="00B4161C" w:rsidP="00B4161C">
      <w:pPr>
        <w:rPr>
          <w:rFonts w:ascii="Times New Roman" w:eastAsia="方正小标宋简体" w:hAnsi="Times New Roman" w:cs="方正小标宋简体"/>
          <w:sz w:val="36"/>
          <w:szCs w:val="36"/>
        </w:rPr>
      </w:pPr>
      <w:r w:rsidRPr="00B4161C">
        <w:rPr>
          <w:rFonts w:ascii="Calibri" w:eastAsia="宋体" w:hAnsi="Calibri" w:cs="宋体" w:hint="eastAsia"/>
          <w:sz w:val="30"/>
          <w:szCs w:val="30"/>
        </w:rPr>
        <w:lastRenderedPageBreak/>
        <w:t>(</w:t>
      </w:r>
      <w:r w:rsidRPr="00B4161C">
        <w:rPr>
          <w:rFonts w:ascii="Calibri" w:eastAsia="宋体" w:hAnsi="Calibri" w:cs="宋体" w:hint="eastAsia"/>
          <w:sz w:val="30"/>
          <w:szCs w:val="30"/>
        </w:rPr>
        <w:t>涉氨制冷企业</w:t>
      </w:r>
      <w:r w:rsidRPr="00B4161C">
        <w:rPr>
          <w:rFonts w:ascii="Calibri" w:eastAsia="宋体" w:hAnsi="Calibri" w:cs="宋体" w:hint="eastAsia"/>
          <w:sz w:val="30"/>
          <w:szCs w:val="30"/>
        </w:rPr>
        <w:t>)</w:t>
      </w:r>
    </w:p>
    <w:tbl>
      <w:tblPr>
        <w:tblW w:w="537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97"/>
        <w:gridCol w:w="1374"/>
        <w:gridCol w:w="4251"/>
        <w:gridCol w:w="1275"/>
        <w:gridCol w:w="1419"/>
        <w:gridCol w:w="1416"/>
        <w:gridCol w:w="1275"/>
        <w:gridCol w:w="1135"/>
        <w:gridCol w:w="1135"/>
        <w:gridCol w:w="1093"/>
      </w:tblGrid>
      <w:tr w:rsidR="00B4161C" w:rsidRPr="00B4161C" w:rsidTr="00101B30">
        <w:trPr>
          <w:trHeight w:val="270"/>
          <w:tblHeader/>
          <w:jc w:val="center"/>
        </w:trPr>
        <w:tc>
          <w:tcPr>
            <w:tcW w:w="199"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序号</w:t>
            </w:r>
          </w:p>
        </w:tc>
        <w:tc>
          <w:tcPr>
            <w:tcW w:w="459"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关键节点</w:t>
            </w:r>
          </w:p>
        </w:tc>
        <w:tc>
          <w:tcPr>
            <w:tcW w:w="1420"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措</w:t>
            </w:r>
            <w:r w:rsidRPr="00B4161C">
              <w:rPr>
                <w:rFonts w:ascii="Times New Roman" w:eastAsia="黑体" w:hAnsi="Times New Roman" w:cs="Times New Roman" w:hint="eastAsia"/>
                <w:b/>
                <w:sz w:val="24"/>
                <w:szCs w:val="24"/>
              </w:rPr>
              <w:t xml:space="preserve">  </w:t>
            </w:r>
            <w:r w:rsidRPr="00B4161C">
              <w:rPr>
                <w:rFonts w:ascii="Times New Roman" w:eastAsia="黑体" w:hAnsi="Times New Roman" w:cs="Times New Roman" w:hint="eastAsia"/>
                <w:b/>
                <w:sz w:val="24"/>
                <w:szCs w:val="24"/>
              </w:rPr>
              <w:t>施</w:t>
            </w:r>
          </w:p>
        </w:tc>
        <w:tc>
          <w:tcPr>
            <w:tcW w:w="1799" w:type="pct"/>
            <w:gridSpan w:val="4"/>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进度安排</w:t>
            </w:r>
          </w:p>
        </w:tc>
        <w:tc>
          <w:tcPr>
            <w:tcW w:w="379" w:type="pct"/>
            <w:vMerge w:val="restar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完成时限</w:t>
            </w:r>
          </w:p>
        </w:tc>
        <w:tc>
          <w:tcPr>
            <w:tcW w:w="379" w:type="pct"/>
            <w:vMerge w:val="restar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牵头</w:t>
            </w:r>
            <w:r w:rsidRPr="00B4161C">
              <w:rPr>
                <w:rFonts w:ascii="Times New Roman" w:eastAsia="黑体" w:hAnsi="Times New Roman" w:cs="Times New Roman" w:hint="eastAsia"/>
                <w:b/>
                <w:sz w:val="24"/>
                <w:szCs w:val="24"/>
              </w:rPr>
              <w:t>/</w:t>
            </w:r>
            <w:r w:rsidRPr="00B4161C">
              <w:rPr>
                <w:rFonts w:ascii="Times New Roman" w:eastAsia="黑体" w:hAnsi="Times New Roman" w:cs="Times New Roman" w:hint="eastAsia"/>
                <w:b/>
                <w:sz w:val="24"/>
                <w:szCs w:val="24"/>
              </w:rPr>
              <w:t>指导单位</w:t>
            </w:r>
          </w:p>
        </w:tc>
        <w:tc>
          <w:tcPr>
            <w:tcW w:w="365" w:type="pct"/>
            <w:vMerge w:val="restar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配合单位</w:t>
            </w:r>
          </w:p>
        </w:tc>
      </w:tr>
      <w:tr w:rsidR="00B4161C" w:rsidRPr="00B4161C" w:rsidTr="00101B30">
        <w:trPr>
          <w:trHeight w:val="270"/>
          <w:tblHeader/>
          <w:jc w:val="center"/>
        </w:trPr>
        <w:tc>
          <w:tcPr>
            <w:tcW w:w="199"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459"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1420"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426" w:type="pct"/>
            <w:tcBorders>
              <w:top w:val="single" w:sz="12" w:space="0" w:color="auto"/>
            </w:tcBorders>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第一季度</w:t>
            </w:r>
          </w:p>
        </w:tc>
        <w:tc>
          <w:tcPr>
            <w:tcW w:w="474" w:type="pc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第二季度</w:t>
            </w:r>
          </w:p>
        </w:tc>
        <w:tc>
          <w:tcPr>
            <w:tcW w:w="473" w:type="pc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第三季度</w:t>
            </w:r>
          </w:p>
        </w:tc>
        <w:tc>
          <w:tcPr>
            <w:tcW w:w="426" w:type="pct"/>
            <w:tcBorders>
              <w:top w:val="single" w:sz="12" w:space="0" w:color="auto"/>
            </w:tcBorders>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r w:rsidRPr="00B4161C">
              <w:rPr>
                <w:rFonts w:ascii="Times New Roman" w:eastAsia="黑体" w:hAnsi="Times New Roman" w:cs="Times New Roman" w:hint="eastAsia"/>
                <w:b/>
                <w:sz w:val="24"/>
                <w:szCs w:val="24"/>
              </w:rPr>
              <w:t>第四季度</w:t>
            </w:r>
          </w:p>
        </w:tc>
        <w:tc>
          <w:tcPr>
            <w:tcW w:w="379" w:type="pct"/>
            <w:vMerge/>
            <w:tcMar>
              <w:top w:w="17" w:type="dxa"/>
              <w:left w:w="57" w:type="dxa"/>
              <w:bottom w:w="17" w:type="dxa"/>
              <w:right w:w="57" w:type="dxa"/>
            </w:tcMar>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379" w:type="pct"/>
            <w:vMerge/>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c>
          <w:tcPr>
            <w:tcW w:w="365" w:type="pct"/>
            <w:vMerge/>
            <w:vAlign w:val="center"/>
          </w:tcPr>
          <w:p w:rsidR="00B4161C" w:rsidRPr="00B4161C" w:rsidRDefault="00B4161C" w:rsidP="00B4161C">
            <w:pPr>
              <w:spacing w:line="280" w:lineRule="exact"/>
              <w:jc w:val="center"/>
              <w:rPr>
                <w:rFonts w:ascii="Times New Roman" w:eastAsia="黑体" w:hAnsi="Times New Roman" w:cs="Times New Roman"/>
                <w:b/>
                <w:sz w:val="24"/>
                <w:szCs w:val="24"/>
              </w:rPr>
            </w:pPr>
          </w:p>
        </w:tc>
      </w:tr>
      <w:tr w:rsidR="00B4161C" w:rsidRPr="00B4161C" w:rsidTr="00101B30">
        <w:trPr>
          <w:trHeight w:val="539"/>
          <w:jc w:val="center"/>
        </w:trPr>
        <w:tc>
          <w:tcPr>
            <w:tcW w:w="199" w:type="pct"/>
            <w:vMerge w:val="restar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w:t>
            </w:r>
          </w:p>
        </w:tc>
        <w:tc>
          <w:tcPr>
            <w:tcW w:w="459" w:type="pct"/>
            <w:vMerge w:val="restar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氨机工违规操作</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1.督促企业制定完善安全生产培训教育制度，强化氨机工三级安全教育培训，提升安全意识；</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2.建立健全氨机工岗位操作规程，并严格执行；</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3.加强应急处置训练，掌握应急处置技能。</w:t>
            </w:r>
          </w:p>
        </w:tc>
        <w:tc>
          <w:tcPr>
            <w:tcW w:w="426" w:type="pct"/>
            <w:tcMar>
              <w:top w:w="17" w:type="dxa"/>
              <w:left w:w="57" w:type="dxa"/>
              <w:bottom w:w="17" w:type="dxa"/>
              <w:right w:w="57" w:type="dxa"/>
            </w:tcMar>
            <w:vAlign w:val="center"/>
          </w:tcPr>
          <w:p w:rsidR="00B4161C" w:rsidRPr="00B4161C" w:rsidRDefault="00B4161C" w:rsidP="00B4161C">
            <w:pPr>
              <w:spacing w:line="200" w:lineRule="exac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制定全生产培训教育制度，加强氨机工教育培训，提升安全意识；建立健全氨机工岗位操作规程，并严格执行</w:t>
            </w:r>
          </w:p>
        </w:tc>
        <w:tc>
          <w:tcPr>
            <w:tcW w:w="474" w:type="pct"/>
            <w:vAlign w:val="center"/>
          </w:tcPr>
          <w:p w:rsidR="00B4161C" w:rsidRPr="00B4161C" w:rsidRDefault="00B4161C" w:rsidP="00B4161C">
            <w:pPr>
              <w:spacing w:line="22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加强应急处置训练，掌握应急处置技能，6月底前按措施要求落实到位</w:t>
            </w:r>
          </w:p>
        </w:tc>
        <w:tc>
          <w:tcPr>
            <w:tcW w:w="473" w:type="pct"/>
            <w:vAlign w:val="center"/>
          </w:tcPr>
          <w:p w:rsidR="00B4161C" w:rsidRPr="00B4161C" w:rsidRDefault="00B4161C" w:rsidP="00B4161C">
            <w:pPr>
              <w:autoSpaceDE w:val="0"/>
              <w:autoSpaceDN w:val="0"/>
              <w:adjustRightInd w:val="0"/>
              <w:spacing w:line="220" w:lineRule="exact"/>
              <w:jc w:val="center"/>
              <w:rPr>
                <w:rFonts w:ascii="华文仿宋" w:eastAsia="华文仿宋" w:hAnsi="华文仿宋" w:cs="仿宋"/>
                <w:sz w:val="20"/>
                <w:szCs w:val="20"/>
              </w:rPr>
            </w:pPr>
          </w:p>
        </w:tc>
        <w:tc>
          <w:tcPr>
            <w:tcW w:w="426" w:type="pct"/>
            <w:vAlign w:val="center"/>
          </w:tcPr>
          <w:p w:rsidR="00B4161C" w:rsidRPr="00B4161C" w:rsidRDefault="00B4161C" w:rsidP="00B4161C">
            <w:pPr>
              <w:spacing w:line="220" w:lineRule="exact"/>
              <w:jc w:val="center"/>
              <w:rPr>
                <w:rFonts w:ascii="华文仿宋" w:eastAsia="华文仿宋" w:hAnsi="华文仿宋"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2021年6月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vMerge/>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1.开展氨机工专项执法检查，确保100%持证上岗。</w:t>
            </w:r>
          </w:p>
        </w:tc>
        <w:tc>
          <w:tcPr>
            <w:tcW w:w="426" w:type="pct"/>
            <w:tcMar>
              <w:top w:w="17" w:type="dxa"/>
              <w:left w:w="57" w:type="dxa"/>
              <w:bottom w:w="17" w:type="dxa"/>
              <w:right w:w="57" w:type="dxa"/>
            </w:tcMar>
            <w:vAlign w:val="center"/>
          </w:tcPr>
          <w:p w:rsidR="00B4161C" w:rsidRPr="00B4161C" w:rsidRDefault="00B4161C" w:rsidP="00B4161C">
            <w:pPr>
              <w:spacing w:line="220" w:lineRule="exac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开展氨机工专项执法检查，确保100%持证上岗</w:t>
            </w:r>
          </w:p>
        </w:tc>
        <w:tc>
          <w:tcPr>
            <w:tcW w:w="474" w:type="pct"/>
          </w:tcPr>
          <w:p w:rsidR="00B4161C" w:rsidRPr="00B4161C" w:rsidRDefault="00B4161C" w:rsidP="00B4161C">
            <w:pPr>
              <w:spacing w:line="220" w:lineRule="exact"/>
              <w:jc w:val="left"/>
              <w:rPr>
                <w:rFonts w:ascii="华文仿宋" w:eastAsia="华文仿宋" w:hAnsi="华文仿宋" w:cs="宋体"/>
                <w:sz w:val="20"/>
                <w:szCs w:val="20"/>
              </w:rPr>
            </w:pPr>
            <w:r w:rsidRPr="00B4161C">
              <w:rPr>
                <w:rFonts w:ascii="华文仿宋" w:eastAsia="华文仿宋" w:hAnsi="华文仿宋" w:cs="宋体" w:hint="eastAsia"/>
                <w:sz w:val="20"/>
                <w:szCs w:val="20"/>
              </w:rPr>
              <w:t>加强</w:t>
            </w:r>
            <w:r w:rsidRPr="00B4161C">
              <w:rPr>
                <w:rFonts w:ascii="华文仿宋" w:eastAsia="华文仿宋" w:hAnsi="华文仿宋" w:cs="宋体"/>
                <w:sz w:val="20"/>
                <w:szCs w:val="20"/>
              </w:rPr>
              <w:t>执法检查，</w:t>
            </w:r>
            <w:r w:rsidRPr="00B4161C">
              <w:rPr>
                <w:rFonts w:ascii="华文仿宋" w:eastAsia="华文仿宋" w:hAnsi="华文仿宋" w:cs="宋体" w:hint="eastAsia"/>
                <w:sz w:val="20"/>
                <w:szCs w:val="20"/>
              </w:rPr>
              <w:t>6月底前按措施要求落实到位</w:t>
            </w:r>
          </w:p>
        </w:tc>
        <w:tc>
          <w:tcPr>
            <w:tcW w:w="473" w:type="pct"/>
            <w:vAlign w:val="center"/>
          </w:tcPr>
          <w:p w:rsidR="00B4161C" w:rsidRPr="00B4161C" w:rsidRDefault="00B4161C" w:rsidP="00B4161C">
            <w:pPr>
              <w:autoSpaceDE w:val="0"/>
              <w:autoSpaceDN w:val="0"/>
              <w:adjustRightInd w:val="0"/>
              <w:spacing w:line="220" w:lineRule="exact"/>
              <w:jc w:val="center"/>
              <w:rPr>
                <w:rFonts w:ascii="华文仿宋" w:eastAsia="华文仿宋" w:hAnsi="华文仿宋" w:cs="仿宋"/>
                <w:sz w:val="20"/>
                <w:szCs w:val="20"/>
              </w:rPr>
            </w:pPr>
          </w:p>
        </w:tc>
        <w:tc>
          <w:tcPr>
            <w:tcW w:w="426" w:type="pct"/>
            <w:vAlign w:val="center"/>
          </w:tcPr>
          <w:p w:rsidR="00B4161C" w:rsidRPr="00B4161C" w:rsidRDefault="00B4161C" w:rsidP="00B4161C">
            <w:pPr>
              <w:spacing w:line="220" w:lineRule="exact"/>
              <w:rPr>
                <w:rFonts w:ascii="华文仿宋" w:eastAsia="华文仿宋" w:hAnsi="华文仿宋" w:cs="宋体"/>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2021年6月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2</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安全管理人员履职不到位</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1.加强对主要负责人和安全管理人员的安全管理能力培训，促进持证上岗；</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2.加大对主要负责人和安全管理人员的安全警示教育，提升安全意识。</w:t>
            </w:r>
          </w:p>
        </w:tc>
        <w:tc>
          <w:tcPr>
            <w:tcW w:w="426" w:type="pct"/>
            <w:tcMar>
              <w:top w:w="17" w:type="dxa"/>
              <w:left w:w="57" w:type="dxa"/>
              <w:bottom w:w="17" w:type="dxa"/>
              <w:right w:w="57" w:type="dxa"/>
            </w:tcMar>
            <w:vAlign w:val="center"/>
          </w:tcPr>
          <w:p w:rsidR="00B4161C" w:rsidRPr="00B4161C" w:rsidRDefault="00B4161C" w:rsidP="00B4161C">
            <w:pPr>
              <w:spacing w:line="220" w:lineRule="exac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加强对主要负责人和安全管理人员的安全管理能力培训，促进持证上岗</w:t>
            </w:r>
          </w:p>
        </w:tc>
        <w:tc>
          <w:tcPr>
            <w:tcW w:w="474" w:type="pct"/>
          </w:tcPr>
          <w:p w:rsidR="00B4161C" w:rsidRPr="00B4161C" w:rsidRDefault="00B4161C" w:rsidP="00B4161C">
            <w:pPr>
              <w:spacing w:line="220" w:lineRule="exact"/>
              <w:jc w:val="left"/>
              <w:rPr>
                <w:rFonts w:ascii="华文仿宋" w:eastAsia="华文仿宋" w:hAnsi="华文仿宋" w:cs="宋体"/>
                <w:sz w:val="20"/>
                <w:szCs w:val="20"/>
              </w:rPr>
            </w:pPr>
            <w:r w:rsidRPr="00B4161C">
              <w:rPr>
                <w:rFonts w:ascii="华文仿宋" w:eastAsia="华文仿宋" w:hAnsi="华文仿宋" w:cs="宋体" w:hint="eastAsia"/>
                <w:sz w:val="20"/>
                <w:szCs w:val="20"/>
              </w:rPr>
              <w:t>加大主要负责人和安全管理人员的安全警示教育，提升安全意识，6月底前按措施要求落实到位</w:t>
            </w:r>
          </w:p>
        </w:tc>
        <w:tc>
          <w:tcPr>
            <w:tcW w:w="473" w:type="pct"/>
            <w:vAlign w:val="center"/>
          </w:tcPr>
          <w:p w:rsidR="00B4161C" w:rsidRPr="00B4161C" w:rsidRDefault="00B4161C" w:rsidP="00B4161C">
            <w:pPr>
              <w:autoSpaceDE w:val="0"/>
              <w:autoSpaceDN w:val="0"/>
              <w:adjustRightInd w:val="0"/>
              <w:spacing w:line="220" w:lineRule="exact"/>
              <w:jc w:val="center"/>
              <w:rPr>
                <w:rFonts w:ascii="华文仿宋" w:eastAsia="华文仿宋" w:hAnsi="华文仿宋" w:cs="仿宋"/>
                <w:sz w:val="20"/>
                <w:szCs w:val="20"/>
              </w:rPr>
            </w:pPr>
          </w:p>
        </w:tc>
        <w:tc>
          <w:tcPr>
            <w:tcW w:w="426" w:type="pct"/>
            <w:vAlign w:val="center"/>
          </w:tcPr>
          <w:p w:rsidR="00B4161C" w:rsidRPr="00B4161C" w:rsidRDefault="00B4161C" w:rsidP="00B4161C">
            <w:pPr>
              <w:spacing w:line="220" w:lineRule="exact"/>
              <w:jc w:val="center"/>
              <w:rPr>
                <w:rFonts w:ascii="华文仿宋" w:eastAsia="华文仿宋" w:hAnsi="华文仿宋"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2021年6月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3</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员工应急处置能力不足</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1.督促企业加强员工三级安全教育培训；</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2.加强一线员工岗前、变工、复工教育；</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3.加强员工应急逃生演练，应对突发事件。</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jc w:val="left"/>
              <w:rPr>
                <w:rFonts w:ascii="华文仿宋" w:eastAsia="华文仿宋" w:hAnsi="华文仿宋" w:cs="仿宋"/>
                <w:sz w:val="20"/>
                <w:szCs w:val="20"/>
              </w:rPr>
            </w:pPr>
            <w:r w:rsidRPr="00B4161C">
              <w:rPr>
                <w:rFonts w:ascii="华文仿宋" w:eastAsia="华文仿宋" w:hAnsi="华文仿宋" w:cs="仿宋" w:hint="eastAsia"/>
                <w:sz w:val="20"/>
                <w:szCs w:val="20"/>
              </w:rPr>
              <w:t>督促企业加强员工三级安全教育培训</w:t>
            </w:r>
          </w:p>
        </w:tc>
        <w:tc>
          <w:tcPr>
            <w:tcW w:w="474" w:type="pct"/>
            <w:vAlign w:val="center"/>
          </w:tcPr>
          <w:p w:rsidR="00B4161C" w:rsidRPr="00B4161C" w:rsidRDefault="00B4161C" w:rsidP="00B4161C">
            <w:pPr>
              <w:autoSpaceDE w:val="0"/>
              <w:autoSpaceDN w:val="0"/>
              <w:adjustRightInd w:val="0"/>
              <w:spacing w:line="220" w:lineRule="exact"/>
              <w:jc w:val="left"/>
              <w:rPr>
                <w:rFonts w:ascii="华文仿宋" w:eastAsia="华文仿宋" w:hAnsi="华文仿宋" w:cs="仿宋"/>
                <w:sz w:val="20"/>
                <w:szCs w:val="20"/>
              </w:rPr>
            </w:pPr>
            <w:r w:rsidRPr="00B4161C">
              <w:rPr>
                <w:rFonts w:ascii="华文仿宋" w:eastAsia="华文仿宋" w:hAnsi="华文仿宋" w:cs="仿宋" w:hint="eastAsia"/>
                <w:sz w:val="20"/>
                <w:szCs w:val="20"/>
              </w:rPr>
              <w:t>加强一线员工岗前、变工、复工教育</w:t>
            </w:r>
          </w:p>
        </w:tc>
        <w:tc>
          <w:tcPr>
            <w:tcW w:w="473" w:type="pct"/>
            <w:vAlign w:val="center"/>
          </w:tcPr>
          <w:p w:rsidR="00B4161C" w:rsidRPr="00B4161C" w:rsidRDefault="00B4161C" w:rsidP="00B4161C">
            <w:pPr>
              <w:autoSpaceDE w:val="0"/>
              <w:autoSpaceDN w:val="0"/>
              <w:adjustRightInd w:val="0"/>
              <w:spacing w:line="220" w:lineRule="exact"/>
              <w:jc w:val="left"/>
              <w:rPr>
                <w:rFonts w:ascii="华文仿宋" w:eastAsia="华文仿宋" w:hAnsi="华文仿宋" w:cs="仿宋"/>
                <w:sz w:val="20"/>
                <w:szCs w:val="20"/>
              </w:rPr>
            </w:pPr>
            <w:r w:rsidRPr="00B4161C">
              <w:rPr>
                <w:rFonts w:ascii="华文仿宋" w:eastAsia="华文仿宋" w:hAnsi="华文仿宋" w:cs="仿宋" w:hint="eastAsia"/>
                <w:sz w:val="20"/>
                <w:szCs w:val="20"/>
              </w:rPr>
              <w:t>加强员工应急逃生演练，提升应对</w:t>
            </w:r>
            <w:r w:rsidRPr="00B4161C">
              <w:rPr>
                <w:rFonts w:ascii="华文仿宋" w:eastAsia="华文仿宋" w:hAnsi="华文仿宋" w:cs="仿宋"/>
                <w:sz w:val="20"/>
                <w:szCs w:val="20"/>
              </w:rPr>
              <w:t>突发事件</w:t>
            </w:r>
            <w:r w:rsidRPr="00B4161C">
              <w:rPr>
                <w:rFonts w:ascii="华文仿宋" w:eastAsia="华文仿宋" w:hAnsi="华文仿宋" w:cs="仿宋" w:hint="eastAsia"/>
                <w:sz w:val="20"/>
                <w:szCs w:val="20"/>
              </w:rPr>
              <w:t>技能</w:t>
            </w:r>
          </w:p>
        </w:tc>
        <w:tc>
          <w:tcPr>
            <w:tcW w:w="426" w:type="pct"/>
            <w:vAlign w:val="center"/>
          </w:tcPr>
          <w:p w:rsidR="00B4161C" w:rsidRPr="00B4161C" w:rsidRDefault="00B4161C" w:rsidP="00B4161C">
            <w:pPr>
              <w:spacing w:line="22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全面提升应急处置能力，</w:t>
            </w:r>
            <w:r w:rsidRPr="00B4161C">
              <w:rPr>
                <w:rFonts w:ascii="华文仿宋" w:eastAsia="华文仿宋" w:hAnsi="华文仿宋" w:cs="Times New Roman"/>
                <w:sz w:val="20"/>
                <w:szCs w:val="20"/>
              </w:rPr>
              <w:t>年底前</w:t>
            </w:r>
            <w:r w:rsidRPr="00B4161C">
              <w:rPr>
                <w:rFonts w:ascii="华文仿宋" w:eastAsia="华文仿宋" w:hAnsi="华文仿宋" w:cs="Times New Roman" w:hint="eastAsia"/>
                <w:sz w:val="20"/>
                <w:szCs w:val="20"/>
              </w:rPr>
              <w:t>按</w:t>
            </w:r>
            <w:r w:rsidRPr="00B4161C">
              <w:rPr>
                <w:rFonts w:ascii="华文仿宋" w:eastAsia="华文仿宋" w:hAnsi="华文仿宋" w:cs="Times New Roman"/>
                <w:sz w:val="20"/>
                <w:szCs w:val="20"/>
              </w:rPr>
              <w:t xml:space="preserve">措施要求落实到位 </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4</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快速冻结装置作业间作业人数超标</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1.严格按照规范要求控制快速冻结装置作业间作业人数9人以内；</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2.快速冻结装置采用热氨融霜的，融霜前必须撤出现场加工作业人员。</w:t>
            </w:r>
          </w:p>
        </w:tc>
        <w:tc>
          <w:tcPr>
            <w:tcW w:w="426" w:type="pct"/>
            <w:tcMar>
              <w:top w:w="17" w:type="dxa"/>
              <w:left w:w="57" w:type="dxa"/>
              <w:bottom w:w="17" w:type="dxa"/>
              <w:right w:w="57" w:type="dxa"/>
            </w:tcMar>
            <w:vAlign w:val="center"/>
          </w:tcPr>
          <w:p w:rsidR="00B4161C" w:rsidRPr="00B4161C" w:rsidRDefault="00B4161C" w:rsidP="00B4161C">
            <w:pPr>
              <w:spacing w:line="220" w:lineRule="exac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加强</w:t>
            </w:r>
            <w:r w:rsidRPr="00B4161C">
              <w:rPr>
                <w:rFonts w:ascii="华文仿宋" w:eastAsia="华文仿宋" w:hAnsi="华文仿宋" w:cs="Times New Roman"/>
                <w:sz w:val="20"/>
                <w:szCs w:val="20"/>
              </w:rPr>
              <w:t>宣传，开展安全检查</w:t>
            </w:r>
          </w:p>
        </w:tc>
        <w:tc>
          <w:tcPr>
            <w:tcW w:w="474" w:type="pct"/>
            <w:vAlign w:val="center"/>
          </w:tcPr>
          <w:p w:rsidR="00B4161C" w:rsidRPr="00B4161C" w:rsidRDefault="00B4161C" w:rsidP="00B4161C">
            <w:pPr>
              <w:autoSpaceDE w:val="0"/>
              <w:autoSpaceDN w:val="0"/>
              <w:adjustRightInd w:val="0"/>
              <w:spacing w:line="200" w:lineRule="exact"/>
              <w:jc w:val="left"/>
              <w:rPr>
                <w:rFonts w:ascii="华文仿宋" w:eastAsia="华文仿宋" w:hAnsi="华文仿宋" w:cs="仿宋"/>
                <w:sz w:val="20"/>
                <w:szCs w:val="20"/>
              </w:rPr>
            </w:pPr>
            <w:r w:rsidRPr="00B4161C">
              <w:rPr>
                <w:rFonts w:ascii="华文仿宋" w:eastAsia="华文仿宋" w:hAnsi="华文仿宋" w:cs="仿宋"/>
                <w:sz w:val="20"/>
                <w:szCs w:val="20"/>
              </w:rPr>
              <w:t>严格查处</w:t>
            </w:r>
            <w:r w:rsidRPr="00B4161C">
              <w:rPr>
                <w:rFonts w:ascii="华文仿宋" w:eastAsia="华文仿宋" w:hAnsi="华文仿宋" w:cs="仿宋" w:hint="eastAsia"/>
                <w:sz w:val="20"/>
                <w:szCs w:val="20"/>
              </w:rPr>
              <w:t>快速冻结</w:t>
            </w:r>
            <w:r w:rsidRPr="00B4161C">
              <w:rPr>
                <w:rFonts w:ascii="华文仿宋" w:eastAsia="华文仿宋" w:hAnsi="华文仿宋" w:cs="仿宋"/>
                <w:sz w:val="20"/>
                <w:szCs w:val="20"/>
              </w:rPr>
              <w:t>装置超</w:t>
            </w:r>
            <w:r w:rsidRPr="00B4161C">
              <w:rPr>
                <w:rFonts w:ascii="华文仿宋" w:eastAsia="华文仿宋" w:hAnsi="华文仿宋" w:cs="仿宋" w:hint="eastAsia"/>
                <w:sz w:val="20"/>
                <w:szCs w:val="20"/>
              </w:rPr>
              <w:t>9人、</w:t>
            </w:r>
            <w:r w:rsidRPr="00B4161C">
              <w:rPr>
                <w:rFonts w:ascii="华文仿宋" w:eastAsia="华文仿宋" w:hAnsi="华文仿宋" w:cs="仿宋"/>
                <w:sz w:val="20"/>
                <w:szCs w:val="20"/>
              </w:rPr>
              <w:t>热</w:t>
            </w:r>
            <w:r w:rsidRPr="00B4161C">
              <w:rPr>
                <w:rFonts w:ascii="华文仿宋" w:eastAsia="华文仿宋" w:hAnsi="华文仿宋" w:cs="仿宋" w:hint="eastAsia"/>
                <w:sz w:val="20"/>
                <w:szCs w:val="20"/>
              </w:rPr>
              <w:t>氨</w:t>
            </w:r>
            <w:r w:rsidRPr="00B4161C">
              <w:rPr>
                <w:rFonts w:ascii="华文仿宋" w:eastAsia="华文仿宋" w:hAnsi="华文仿宋" w:cs="仿宋"/>
                <w:sz w:val="20"/>
                <w:szCs w:val="20"/>
              </w:rPr>
              <w:t>融霜未撤出现场加工作业人员</w:t>
            </w:r>
            <w:r w:rsidRPr="00B4161C">
              <w:rPr>
                <w:rFonts w:ascii="华文仿宋" w:eastAsia="华文仿宋" w:hAnsi="华文仿宋" w:cs="仿宋" w:hint="eastAsia"/>
                <w:sz w:val="20"/>
                <w:szCs w:val="20"/>
              </w:rPr>
              <w:t>等</w:t>
            </w:r>
            <w:r w:rsidRPr="00B4161C">
              <w:rPr>
                <w:rFonts w:ascii="华文仿宋" w:eastAsia="华文仿宋" w:hAnsi="华文仿宋" w:cs="仿宋"/>
                <w:sz w:val="20"/>
                <w:szCs w:val="20"/>
              </w:rPr>
              <w:t>违规行为</w:t>
            </w:r>
          </w:p>
        </w:tc>
        <w:tc>
          <w:tcPr>
            <w:tcW w:w="473" w:type="pct"/>
            <w:vAlign w:val="center"/>
          </w:tcPr>
          <w:p w:rsidR="00B4161C" w:rsidRPr="00B4161C" w:rsidRDefault="00B4161C" w:rsidP="00B4161C">
            <w:pPr>
              <w:autoSpaceDE w:val="0"/>
              <w:autoSpaceDN w:val="0"/>
              <w:adjustRightInd w:val="0"/>
              <w:spacing w:line="220" w:lineRule="exact"/>
              <w:jc w:val="left"/>
              <w:rPr>
                <w:rFonts w:ascii="华文仿宋" w:eastAsia="华文仿宋" w:hAnsi="华文仿宋" w:cs="仿宋"/>
                <w:sz w:val="20"/>
                <w:szCs w:val="20"/>
              </w:rPr>
            </w:pPr>
            <w:r w:rsidRPr="00B4161C">
              <w:rPr>
                <w:rFonts w:ascii="华文仿宋" w:eastAsia="华文仿宋" w:hAnsi="华文仿宋" w:cs="仿宋" w:hint="eastAsia"/>
                <w:sz w:val="20"/>
                <w:szCs w:val="20"/>
              </w:rPr>
              <w:t>严格查处快速冻结装置超9人违规行为</w:t>
            </w:r>
          </w:p>
        </w:tc>
        <w:tc>
          <w:tcPr>
            <w:tcW w:w="426" w:type="pct"/>
            <w:vAlign w:val="center"/>
          </w:tcPr>
          <w:p w:rsidR="00B4161C" w:rsidRPr="00B4161C" w:rsidRDefault="00B4161C" w:rsidP="00B4161C">
            <w:pPr>
              <w:spacing w:line="22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加强</w:t>
            </w:r>
            <w:r w:rsidRPr="00B4161C">
              <w:rPr>
                <w:rFonts w:ascii="华文仿宋" w:eastAsia="华文仿宋" w:hAnsi="华文仿宋" w:cs="Times New Roman"/>
                <w:sz w:val="20"/>
                <w:szCs w:val="20"/>
              </w:rPr>
              <w:t>执法检查，年底前</w:t>
            </w:r>
            <w:r w:rsidRPr="00B4161C">
              <w:rPr>
                <w:rFonts w:ascii="华文仿宋" w:eastAsia="华文仿宋" w:hAnsi="华文仿宋" w:cs="Times New Roman" w:hint="eastAsia"/>
                <w:sz w:val="20"/>
                <w:szCs w:val="20"/>
              </w:rPr>
              <w:t>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vMerge w:val="restar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lastRenderedPageBreak/>
              <w:t>5</w:t>
            </w:r>
          </w:p>
        </w:tc>
        <w:tc>
          <w:tcPr>
            <w:tcW w:w="459" w:type="pct"/>
            <w:vMerge w:val="restar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压力容器、液氨管道超压破裂造成液氨泄露</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1.压力管道、压力容器需经正规设计、安装、验收，并按规定办理特种设备使用登记、维护保养、维修和定期检查；</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sz w:val="20"/>
                <w:szCs w:val="20"/>
              </w:rPr>
              <w:t>2</w:t>
            </w:r>
            <w:r w:rsidRPr="00B4161C">
              <w:rPr>
                <w:rFonts w:ascii="仿宋" w:eastAsia="仿宋" w:hAnsi="仿宋" w:cs="仿宋" w:hint="eastAsia"/>
                <w:sz w:val="20"/>
                <w:szCs w:val="20"/>
              </w:rPr>
              <w:t>.压力管道、压力容器需按规定要求进行检验。</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180" w:lineRule="exact"/>
              <w:jc w:val="left"/>
              <w:rPr>
                <w:rFonts w:ascii="仿宋" w:eastAsia="仿宋" w:hAnsi="仿宋" w:cs="仿宋"/>
                <w:sz w:val="18"/>
                <w:szCs w:val="18"/>
              </w:rPr>
            </w:pPr>
            <w:r w:rsidRPr="00B4161C">
              <w:rPr>
                <w:rFonts w:ascii="仿宋" w:eastAsia="仿宋" w:hAnsi="仿宋" w:cs="仿宋" w:hint="eastAsia"/>
                <w:sz w:val="18"/>
                <w:szCs w:val="18"/>
              </w:rPr>
              <w:t>压力管道</w:t>
            </w:r>
            <w:r w:rsidRPr="00B4161C">
              <w:rPr>
                <w:rFonts w:ascii="仿宋" w:eastAsia="仿宋" w:hAnsi="仿宋" w:cs="仿宋"/>
                <w:sz w:val="18"/>
                <w:szCs w:val="18"/>
              </w:rPr>
              <w:t>、容器正规设计、安装、验收并按规定办理特种设备使用登记，按规定要求进行检验</w:t>
            </w: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加强特种设备维护</w:t>
            </w:r>
            <w:r w:rsidRPr="00B4161C">
              <w:rPr>
                <w:rFonts w:ascii="仿宋" w:eastAsia="仿宋" w:hAnsi="仿宋" w:cs="仿宋"/>
                <w:sz w:val="20"/>
                <w:szCs w:val="20"/>
              </w:rPr>
              <w:t>保养</w:t>
            </w:r>
            <w:r w:rsidRPr="00B4161C">
              <w:rPr>
                <w:rFonts w:ascii="仿宋" w:eastAsia="仿宋" w:hAnsi="仿宋" w:cs="仿宋" w:hint="eastAsia"/>
                <w:sz w:val="20"/>
                <w:szCs w:val="20"/>
              </w:rPr>
              <w:t>、</w:t>
            </w:r>
            <w:r w:rsidRPr="00B4161C">
              <w:rPr>
                <w:rFonts w:ascii="仿宋" w:eastAsia="仿宋" w:hAnsi="仿宋" w:cs="仿宋"/>
                <w:sz w:val="20"/>
                <w:szCs w:val="20"/>
              </w:rPr>
              <w:t>维修和定期检查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严格</w:t>
            </w:r>
            <w:r w:rsidRPr="00B4161C">
              <w:rPr>
                <w:rFonts w:ascii="仿宋" w:eastAsia="仿宋" w:hAnsi="仿宋" w:cs="仿宋"/>
                <w:sz w:val="20"/>
                <w:szCs w:val="20"/>
              </w:rPr>
              <w:t>查处</w:t>
            </w:r>
            <w:r w:rsidRPr="00B4161C">
              <w:rPr>
                <w:rFonts w:ascii="仿宋" w:eastAsia="仿宋" w:hAnsi="仿宋" w:cs="仿宋" w:hint="eastAsia"/>
                <w:sz w:val="20"/>
                <w:szCs w:val="20"/>
              </w:rPr>
              <w:t>违规违法使用压力</w:t>
            </w:r>
            <w:r w:rsidRPr="00B4161C">
              <w:rPr>
                <w:rFonts w:ascii="仿宋" w:eastAsia="仿宋" w:hAnsi="仿宋" w:cs="仿宋"/>
                <w:sz w:val="20"/>
                <w:szCs w:val="20"/>
              </w:rPr>
              <w:t>管道和容器</w:t>
            </w:r>
            <w:r w:rsidRPr="00B4161C">
              <w:rPr>
                <w:rFonts w:ascii="仿宋" w:eastAsia="仿宋" w:hAnsi="仿宋" w:cs="仿宋" w:hint="eastAsia"/>
                <w:sz w:val="20"/>
                <w:szCs w:val="20"/>
              </w:rPr>
              <w:t>行为</w:t>
            </w:r>
          </w:p>
        </w:tc>
        <w:tc>
          <w:tcPr>
            <w:tcW w:w="426" w:type="pct"/>
            <w:vAlign w:val="center"/>
          </w:tcPr>
          <w:p w:rsidR="00B4161C" w:rsidRPr="00B4161C" w:rsidRDefault="00B4161C" w:rsidP="00B4161C">
            <w:pPr>
              <w:spacing w:line="2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vMerge/>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1.液氨管线禁止穿过人员办公、休息和居住的建筑物。</w:t>
            </w:r>
          </w:p>
        </w:tc>
        <w:tc>
          <w:tcPr>
            <w:tcW w:w="426" w:type="pct"/>
            <w:tcMar>
              <w:top w:w="17" w:type="dxa"/>
              <w:left w:w="57" w:type="dxa"/>
              <w:bottom w:w="17" w:type="dxa"/>
              <w:right w:w="57" w:type="dxa"/>
            </w:tcMar>
            <w:vAlign w:val="center"/>
          </w:tcPr>
          <w:p w:rsidR="00B4161C" w:rsidRPr="00B4161C" w:rsidRDefault="00B4161C" w:rsidP="00B4161C">
            <w:pPr>
              <w:spacing w:line="280" w:lineRule="exact"/>
              <w:rPr>
                <w:rFonts w:ascii="仿宋" w:eastAsia="仿宋" w:hAnsi="仿宋" w:cs="Times New Roman"/>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完成</w:t>
            </w:r>
            <w:r w:rsidRPr="00B4161C">
              <w:rPr>
                <w:rFonts w:ascii="仿宋" w:eastAsia="仿宋" w:hAnsi="仿宋" w:cs="仿宋"/>
                <w:sz w:val="20"/>
                <w:szCs w:val="20"/>
              </w:rPr>
              <w:t>全面排查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严格</w:t>
            </w:r>
            <w:r w:rsidRPr="00B4161C">
              <w:rPr>
                <w:rFonts w:ascii="仿宋" w:eastAsia="仿宋" w:hAnsi="仿宋" w:cs="仿宋"/>
                <w:sz w:val="20"/>
                <w:szCs w:val="20"/>
              </w:rPr>
              <w:t>查处非法违法</w:t>
            </w:r>
            <w:r w:rsidRPr="00B4161C">
              <w:rPr>
                <w:rFonts w:ascii="仿宋" w:eastAsia="仿宋" w:hAnsi="仿宋" w:cs="仿宋" w:hint="eastAsia"/>
                <w:sz w:val="20"/>
                <w:szCs w:val="20"/>
              </w:rPr>
              <w:t>情况</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00" w:lineRule="exact"/>
              <w:jc w:val="center"/>
              <w:rPr>
                <w:rFonts w:ascii="仿宋" w:eastAsia="仿宋" w:hAnsi="仿宋" w:cs="仿宋"/>
                <w:sz w:val="16"/>
                <w:szCs w:val="16"/>
              </w:rPr>
            </w:pPr>
            <w:r w:rsidRPr="00B4161C">
              <w:rPr>
                <w:rFonts w:ascii="仿宋" w:eastAsia="仿宋" w:hAnsi="仿宋" w:cs="仿宋" w:hint="eastAsia"/>
                <w:sz w:val="16"/>
                <w:szCs w:val="16"/>
              </w:rPr>
              <w:t>市场监管、住建、经信部门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6</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液氨储罐、压缩机、阀门、调节站和快速冻结装置等液氨泄露</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1.按规范要求设置超高液位、 超压报警装置；</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2.按规范要求，重要部位安装氨气浓度报警装置，并连锁防爆事故排风机；</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3.按规范要求设置喷淋系统和水幕系统；</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4.按规范要求配备空气呼吸器、防护服、防毒面具等防护用品。</w:t>
            </w:r>
          </w:p>
        </w:tc>
        <w:tc>
          <w:tcPr>
            <w:tcW w:w="426" w:type="pct"/>
            <w:tcMar>
              <w:top w:w="17" w:type="dxa"/>
              <w:left w:w="57" w:type="dxa"/>
              <w:bottom w:w="17" w:type="dxa"/>
              <w:right w:w="57" w:type="dxa"/>
            </w:tcMar>
            <w:vAlign w:val="center"/>
          </w:tcPr>
          <w:p w:rsidR="00B4161C" w:rsidRPr="00B4161C" w:rsidRDefault="00B4161C" w:rsidP="00B4161C">
            <w:pPr>
              <w:spacing w:line="180" w:lineRule="exact"/>
              <w:rPr>
                <w:rFonts w:ascii="仿宋" w:eastAsia="仿宋" w:hAnsi="仿宋" w:cs="Times New Roman"/>
                <w:sz w:val="20"/>
                <w:szCs w:val="20"/>
              </w:rPr>
            </w:pPr>
            <w:r w:rsidRPr="00B4161C">
              <w:rPr>
                <w:rFonts w:ascii="仿宋" w:eastAsia="仿宋" w:hAnsi="仿宋" w:cs="Times New Roman" w:hint="eastAsia"/>
                <w:sz w:val="20"/>
                <w:szCs w:val="20"/>
              </w:rPr>
              <w:t>按规范要求设置超高液位、 超压报警装置；重要部位安装氨气浓度报警装置，并连锁防爆事故排风机；按规范要求设置喷淋系统和水幕系统</w:t>
            </w:r>
          </w:p>
        </w:tc>
        <w:tc>
          <w:tcPr>
            <w:tcW w:w="474" w:type="pct"/>
            <w:vAlign w:val="center"/>
          </w:tcPr>
          <w:p w:rsidR="00B4161C" w:rsidRPr="00B4161C" w:rsidRDefault="00B4161C" w:rsidP="00B4161C">
            <w:pPr>
              <w:spacing w:line="280" w:lineRule="exact"/>
              <w:jc w:val="left"/>
              <w:rPr>
                <w:rFonts w:ascii="仿宋" w:eastAsia="仿宋" w:hAnsi="仿宋" w:cs="Times New Roman"/>
                <w:sz w:val="20"/>
                <w:szCs w:val="20"/>
              </w:rPr>
            </w:pPr>
            <w:r w:rsidRPr="00B4161C">
              <w:rPr>
                <w:rFonts w:ascii="仿宋" w:eastAsia="仿宋" w:hAnsi="仿宋" w:cs="Times New Roman" w:hint="eastAsia"/>
                <w:sz w:val="20"/>
                <w:szCs w:val="20"/>
              </w:rPr>
              <w:t>按规范要求配备空气呼吸器、防护服、防毒面具等防护用品，</w:t>
            </w:r>
            <w:r w:rsidRPr="00B4161C">
              <w:rPr>
                <w:rFonts w:ascii="仿宋" w:eastAsia="仿宋" w:hAnsi="仿宋" w:cs="Times New Roman"/>
                <w:sz w:val="20"/>
                <w:szCs w:val="20"/>
              </w:rPr>
              <w:t>4</w:t>
            </w:r>
            <w:r w:rsidRPr="00B4161C">
              <w:rPr>
                <w:rFonts w:ascii="仿宋" w:eastAsia="仿宋" w:hAnsi="仿宋" w:cs="Times New Roman" w:hint="eastAsia"/>
                <w:sz w:val="20"/>
                <w:szCs w:val="20"/>
              </w:rPr>
              <w:t>月</w:t>
            </w:r>
            <w:r w:rsidRPr="00B4161C">
              <w:rPr>
                <w:rFonts w:ascii="仿宋" w:eastAsia="仿宋" w:hAnsi="仿宋" w:cs="Times New Roman"/>
                <w:sz w:val="20"/>
                <w:szCs w:val="20"/>
              </w:rPr>
              <w:t>底前</w:t>
            </w:r>
            <w:r w:rsidRPr="00B4161C">
              <w:rPr>
                <w:rFonts w:ascii="仿宋" w:eastAsia="仿宋" w:hAnsi="仿宋" w:cs="Times New Roman" w:hint="eastAsia"/>
                <w:sz w:val="20"/>
                <w:szCs w:val="20"/>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left"/>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2021年4月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772"/>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7</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空调系统采用氨直接蒸发制冷</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1.人员较多的生产场所的空调系统不得采用氨直接蒸发制冷，应用其他介质进行二次换热或采用单独的环保型冷媒空调系统。</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全面</w:t>
            </w:r>
            <w:r w:rsidRPr="00B4161C">
              <w:rPr>
                <w:rFonts w:ascii="仿宋" w:eastAsia="仿宋" w:hAnsi="仿宋" w:cs="仿宋"/>
                <w:sz w:val="20"/>
                <w:szCs w:val="20"/>
              </w:rPr>
              <w:t>进行检查</w:t>
            </w: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4月</w:t>
            </w:r>
            <w:r w:rsidRPr="00B4161C">
              <w:rPr>
                <w:rFonts w:ascii="仿宋" w:eastAsia="仿宋" w:hAnsi="仿宋" w:cs="仿宋"/>
                <w:sz w:val="20"/>
                <w:szCs w:val="20"/>
              </w:rPr>
              <w:t>底前</w:t>
            </w:r>
            <w:r w:rsidRPr="00B4161C">
              <w:rPr>
                <w:rFonts w:ascii="仿宋" w:eastAsia="仿宋" w:hAnsi="仿宋" w:cs="仿宋" w:hint="eastAsia"/>
                <w:sz w:val="20"/>
                <w:szCs w:val="20"/>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left"/>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2021年4月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8</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氨气浓度报警装置失效或未装</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1.确保氨气浓度报警装置的有效性，当空气中氨气浓度达到100ppm或150ppm时，应自动发出报警信号，并应自动开启制冷机房内的防爆型排风机；</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2.定期对报警装置进行检测，确保有效性。</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安装</w:t>
            </w:r>
            <w:r w:rsidRPr="00B4161C">
              <w:rPr>
                <w:rFonts w:ascii="仿宋" w:eastAsia="仿宋" w:hAnsi="仿宋" w:cs="仿宋"/>
                <w:sz w:val="20"/>
                <w:szCs w:val="20"/>
              </w:rPr>
              <w:t>报警装置和防爆型</w:t>
            </w:r>
            <w:r w:rsidRPr="00B4161C">
              <w:rPr>
                <w:rFonts w:ascii="仿宋" w:eastAsia="仿宋" w:hAnsi="仿宋" w:cs="仿宋" w:hint="eastAsia"/>
                <w:sz w:val="20"/>
                <w:szCs w:val="20"/>
              </w:rPr>
              <w:t>风机</w:t>
            </w: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定期对报警装置进行检测，确保有效性。6月</w:t>
            </w:r>
            <w:r w:rsidRPr="00B4161C">
              <w:rPr>
                <w:rFonts w:ascii="仿宋" w:eastAsia="仿宋" w:hAnsi="仿宋" w:cs="仿宋"/>
                <w:sz w:val="20"/>
                <w:szCs w:val="20"/>
              </w:rPr>
              <w:t>底</w:t>
            </w:r>
            <w:r w:rsidRPr="00B4161C">
              <w:rPr>
                <w:rFonts w:ascii="仿宋" w:eastAsia="仿宋" w:hAnsi="仿宋" w:cs="仿宋" w:hint="eastAsia"/>
                <w:sz w:val="20"/>
                <w:szCs w:val="20"/>
              </w:rPr>
              <w:t>按措施要求落实到位</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p>
        </w:tc>
        <w:tc>
          <w:tcPr>
            <w:tcW w:w="426" w:type="pct"/>
            <w:vAlign w:val="center"/>
          </w:tcPr>
          <w:p w:rsidR="00B4161C" w:rsidRPr="00B4161C" w:rsidRDefault="00B4161C" w:rsidP="00B4161C">
            <w:pPr>
              <w:spacing w:line="280" w:lineRule="exact"/>
              <w:jc w:val="left"/>
              <w:rPr>
                <w:rFonts w:ascii="Times New Roman" w:eastAsia="宋体" w:hAnsi="Times New Roman" w:cs="Times New Roman"/>
                <w:sz w:val="20"/>
                <w:szCs w:val="20"/>
              </w:rPr>
            </w:pP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2021年6月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9</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制冷机房电器不防爆</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1.制冷机房应急照明应为防爆照明系统，其灯具、开关、和配电线路均应按防爆施工；</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2.制冷机房事故排风机必须防爆采用防爆电器；</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3.氨制冷机组启动控制柜、冷凝器控制柜、机房排风机控制柜宜集中布置在制冷机房控制室。</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完成制冷</w:t>
            </w:r>
            <w:r w:rsidRPr="00B4161C">
              <w:rPr>
                <w:rFonts w:ascii="仿宋" w:eastAsia="仿宋" w:hAnsi="仿宋" w:cs="仿宋"/>
                <w:sz w:val="20"/>
                <w:szCs w:val="20"/>
              </w:rPr>
              <w:t>机房电气防爆性全面排查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严肃查处</w:t>
            </w:r>
            <w:r w:rsidRPr="00B4161C">
              <w:rPr>
                <w:rFonts w:ascii="仿宋" w:eastAsia="仿宋" w:hAnsi="仿宋" w:cs="仿宋"/>
                <w:sz w:val="20"/>
                <w:szCs w:val="20"/>
              </w:rPr>
              <w:t>使用非防爆电器</w:t>
            </w:r>
            <w:r w:rsidRPr="00B4161C">
              <w:rPr>
                <w:rFonts w:ascii="仿宋" w:eastAsia="仿宋" w:hAnsi="仿宋" w:cs="仿宋" w:hint="eastAsia"/>
                <w:sz w:val="20"/>
                <w:szCs w:val="20"/>
              </w:rPr>
              <w:t>违规违法行为</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落实</w:t>
            </w:r>
            <w:r w:rsidRPr="00B4161C">
              <w:rPr>
                <w:rFonts w:ascii="华文仿宋" w:eastAsia="华文仿宋" w:hAnsi="华文仿宋" w:cs="Times New Roman"/>
                <w:sz w:val="20"/>
                <w:szCs w:val="20"/>
              </w:rPr>
              <w:t>防爆性</w:t>
            </w:r>
            <w:r w:rsidRPr="00B4161C">
              <w:rPr>
                <w:rFonts w:ascii="华文仿宋" w:eastAsia="华文仿宋" w:hAnsi="华文仿宋" w:cs="Times New Roman" w:hint="eastAsia"/>
                <w:sz w:val="20"/>
                <w:szCs w:val="20"/>
              </w:rPr>
              <w:t>规范</w:t>
            </w:r>
            <w:r w:rsidRPr="00B4161C">
              <w:rPr>
                <w:rFonts w:ascii="华文仿宋" w:eastAsia="华文仿宋" w:hAnsi="华文仿宋" w:cs="Times New Roman"/>
                <w:sz w:val="20"/>
                <w:szCs w:val="20"/>
              </w:rPr>
              <w:t>要求</w:t>
            </w:r>
            <w:r w:rsidRPr="00B4161C">
              <w:rPr>
                <w:rFonts w:ascii="华文仿宋" w:eastAsia="华文仿宋" w:hAnsi="华文仿宋" w:cs="Times New Roman" w:hint="eastAsia"/>
                <w:sz w:val="20"/>
                <w:szCs w:val="20"/>
              </w:rPr>
              <w:t>。年底</w:t>
            </w:r>
            <w:r w:rsidRPr="00B4161C">
              <w:rPr>
                <w:rFonts w:ascii="华文仿宋" w:eastAsia="华文仿宋" w:hAnsi="华文仿宋" w:cs="Times New Roman"/>
                <w:sz w:val="20"/>
                <w:szCs w:val="20"/>
              </w:rPr>
              <w:t>前</w:t>
            </w:r>
            <w:r w:rsidRPr="00B4161C">
              <w:rPr>
                <w:rFonts w:ascii="华文仿宋" w:eastAsia="华文仿宋" w:hAnsi="华文仿宋" w:cs="Times New Roman" w:hint="eastAsia"/>
                <w:sz w:val="20"/>
                <w:szCs w:val="20"/>
              </w:rPr>
              <w:t>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lastRenderedPageBreak/>
              <w:t>10</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建设防火安全要求不落实</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1.强化源头管控，确保厂区规划、建设符合消防安全要求；</w:t>
            </w:r>
          </w:p>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2.强化源头管控，确保液氨储罐、制冷机房、库房等与其他建筑防火安全间距符合要求；</w:t>
            </w:r>
          </w:p>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3.强化源头管控，确保安全出口位置、数量符合规范要求；</w:t>
            </w:r>
          </w:p>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4.加强日常执法检查，确保现场防火安全符合规范要求。</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完成对</w:t>
            </w:r>
            <w:r w:rsidRPr="00B4161C">
              <w:rPr>
                <w:rFonts w:ascii="仿宋" w:eastAsia="仿宋" w:hAnsi="仿宋" w:cs="仿宋"/>
                <w:sz w:val="20"/>
                <w:szCs w:val="20"/>
              </w:rPr>
              <w:t>建筑防火全面排查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加强</w:t>
            </w:r>
            <w:r w:rsidRPr="00B4161C">
              <w:rPr>
                <w:rFonts w:ascii="仿宋" w:eastAsia="仿宋" w:hAnsi="仿宋" w:cs="仿宋"/>
                <w:sz w:val="20"/>
                <w:szCs w:val="20"/>
              </w:rPr>
              <w:t>源头管控，</w:t>
            </w:r>
            <w:r w:rsidRPr="00B4161C">
              <w:rPr>
                <w:rFonts w:ascii="仿宋" w:eastAsia="仿宋" w:hAnsi="仿宋" w:cs="仿宋" w:hint="eastAsia"/>
                <w:sz w:val="20"/>
                <w:szCs w:val="20"/>
              </w:rPr>
              <w:t>严肃查处</w:t>
            </w:r>
            <w:r w:rsidRPr="00B4161C">
              <w:rPr>
                <w:rFonts w:ascii="仿宋" w:eastAsia="仿宋" w:hAnsi="仿宋" w:cs="仿宋"/>
                <w:sz w:val="20"/>
                <w:szCs w:val="20"/>
              </w:rPr>
              <w:t>违法违规现象</w:t>
            </w:r>
          </w:p>
        </w:tc>
        <w:tc>
          <w:tcPr>
            <w:tcW w:w="426" w:type="pct"/>
            <w:vAlign w:val="center"/>
          </w:tcPr>
          <w:p w:rsidR="00B4161C" w:rsidRPr="00B4161C" w:rsidRDefault="00B4161C" w:rsidP="00B4161C">
            <w:pPr>
              <w:spacing w:line="2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消防部门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住建部门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11</w:t>
            </w:r>
          </w:p>
        </w:tc>
        <w:tc>
          <w:tcPr>
            <w:tcW w:w="459" w:type="pct"/>
            <w:tcMar>
              <w:top w:w="17" w:type="dxa"/>
              <w:left w:w="57" w:type="dxa"/>
              <w:bottom w:w="17" w:type="dxa"/>
              <w:right w:w="57" w:type="dxa"/>
            </w:tcMar>
            <w:vAlign w:val="center"/>
          </w:tcPr>
          <w:p w:rsidR="00B4161C" w:rsidRPr="00B4161C" w:rsidRDefault="00B4161C" w:rsidP="00B4161C">
            <w:pPr>
              <w:spacing w:after="120" w:line="200" w:lineRule="exact"/>
              <w:rPr>
                <w:rFonts w:ascii="仿宋" w:eastAsia="仿宋" w:hAnsi="仿宋" w:cs="仿宋"/>
                <w:sz w:val="20"/>
                <w:szCs w:val="20"/>
              </w:rPr>
            </w:pPr>
            <w:r w:rsidRPr="00B4161C">
              <w:rPr>
                <w:rFonts w:ascii="仿宋" w:eastAsia="仿宋" w:hAnsi="仿宋" w:cs="仿宋" w:hint="eastAsia"/>
                <w:sz w:val="20"/>
                <w:szCs w:val="20"/>
              </w:rPr>
              <w:t>易燃易爆物品、危险化学品违规使用和存储</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1.督促企业加强易燃易爆物品管理，严禁大量随意堆放；</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2.督促企业从严落实危化品使用隐患排查整治“十个一律”措施。</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00" w:lineRule="exact"/>
              <w:jc w:val="left"/>
              <w:rPr>
                <w:rFonts w:ascii="仿宋" w:eastAsia="仿宋" w:hAnsi="仿宋" w:cs="仿宋"/>
                <w:sz w:val="20"/>
                <w:szCs w:val="20"/>
              </w:rPr>
            </w:pPr>
            <w:r w:rsidRPr="00B4161C">
              <w:rPr>
                <w:rFonts w:ascii="仿宋" w:eastAsia="仿宋" w:hAnsi="仿宋" w:cs="仿宋" w:hint="eastAsia"/>
                <w:sz w:val="20"/>
                <w:szCs w:val="20"/>
              </w:rPr>
              <w:t>督促</w:t>
            </w:r>
            <w:r w:rsidRPr="00B4161C">
              <w:rPr>
                <w:rFonts w:ascii="仿宋" w:eastAsia="仿宋" w:hAnsi="仿宋" w:cs="仿宋"/>
                <w:sz w:val="20"/>
                <w:szCs w:val="20"/>
              </w:rPr>
              <w:t>企业</w:t>
            </w:r>
            <w:r w:rsidRPr="00B4161C">
              <w:rPr>
                <w:rFonts w:ascii="仿宋" w:eastAsia="仿宋" w:hAnsi="仿宋" w:cs="仿宋" w:hint="eastAsia"/>
                <w:sz w:val="20"/>
                <w:szCs w:val="20"/>
              </w:rPr>
              <w:t>加强</w:t>
            </w:r>
            <w:r w:rsidRPr="00B4161C">
              <w:rPr>
                <w:rFonts w:ascii="仿宋" w:eastAsia="仿宋" w:hAnsi="仿宋" w:cs="仿宋"/>
                <w:sz w:val="20"/>
                <w:szCs w:val="20"/>
              </w:rPr>
              <w:t>易燃易爆物品管理，严格落实危化品使用隐患排查治理“</w:t>
            </w:r>
            <w:r w:rsidRPr="00B4161C">
              <w:rPr>
                <w:rFonts w:ascii="仿宋" w:eastAsia="仿宋" w:hAnsi="仿宋" w:cs="仿宋" w:hint="eastAsia"/>
                <w:sz w:val="20"/>
                <w:szCs w:val="20"/>
              </w:rPr>
              <w:t>十个</w:t>
            </w:r>
            <w:r w:rsidRPr="00B4161C">
              <w:rPr>
                <w:rFonts w:ascii="仿宋" w:eastAsia="仿宋" w:hAnsi="仿宋" w:cs="仿宋"/>
                <w:sz w:val="20"/>
                <w:szCs w:val="20"/>
              </w:rPr>
              <w:t>一律”</w:t>
            </w:r>
            <w:r w:rsidRPr="00B4161C">
              <w:rPr>
                <w:rFonts w:ascii="仿宋" w:eastAsia="仿宋" w:hAnsi="仿宋" w:cs="仿宋" w:hint="eastAsia"/>
                <w:sz w:val="20"/>
                <w:szCs w:val="20"/>
              </w:rPr>
              <w:t>措施</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严查</w:t>
            </w:r>
            <w:r w:rsidRPr="00B4161C">
              <w:rPr>
                <w:rFonts w:ascii="仿宋" w:eastAsia="仿宋" w:hAnsi="仿宋" w:cs="仿宋"/>
                <w:sz w:val="20"/>
                <w:szCs w:val="20"/>
              </w:rPr>
              <w:t>违规违法使用危化品行为</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全面提升</w:t>
            </w:r>
            <w:r w:rsidRPr="00B4161C">
              <w:rPr>
                <w:rFonts w:ascii="华文仿宋" w:eastAsia="华文仿宋" w:hAnsi="华文仿宋" w:cs="Times New Roman"/>
                <w:sz w:val="20"/>
                <w:szCs w:val="20"/>
              </w:rPr>
              <w:t>危化品规范使用行为</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696"/>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12</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安全出口锁闭或堵塞，安全通道不畅</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1.督促企业加强巡查，确保安全出口和通道通畅。</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完成安全</w:t>
            </w:r>
            <w:r w:rsidRPr="00B4161C">
              <w:rPr>
                <w:rFonts w:ascii="仿宋" w:eastAsia="仿宋" w:hAnsi="仿宋" w:cs="仿宋"/>
                <w:sz w:val="20"/>
                <w:szCs w:val="20"/>
              </w:rPr>
              <w:t>出口和通道</w:t>
            </w:r>
            <w:r w:rsidRPr="00B4161C">
              <w:rPr>
                <w:rFonts w:ascii="仿宋" w:eastAsia="仿宋" w:hAnsi="仿宋" w:cs="仿宋" w:hint="eastAsia"/>
                <w:sz w:val="20"/>
                <w:szCs w:val="20"/>
              </w:rPr>
              <w:t>全面</w:t>
            </w:r>
            <w:r w:rsidRPr="00B4161C">
              <w:rPr>
                <w:rFonts w:ascii="仿宋" w:eastAsia="仿宋" w:hAnsi="仿宋" w:cs="仿宋"/>
                <w:sz w:val="20"/>
                <w:szCs w:val="20"/>
              </w:rPr>
              <w:t>排查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严格查处违法</w:t>
            </w:r>
            <w:r w:rsidRPr="00B4161C">
              <w:rPr>
                <w:rFonts w:ascii="仿宋" w:eastAsia="仿宋" w:hAnsi="仿宋" w:cs="仿宋"/>
                <w:sz w:val="20"/>
                <w:szCs w:val="20"/>
              </w:rPr>
              <w:t>违规行为</w:t>
            </w:r>
          </w:p>
        </w:tc>
        <w:tc>
          <w:tcPr>
            <w:tcW w:w="426" w:type="pct"/>
            <w:vAlign w:val="center"/>
          </w:tcPr>
          <w:p w:rsidR="00B4161C" w:rsidRPr="00B4161C" w:rsidRDefault="00B4161C" w:rsidP="00B4161C">
            <w:pPr>
              <w:spacing w:line="2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消防部门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13</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应急水源缺水</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1.督促企业定期对水幕、喷淋、消防水源等的检查，确保水压、水量达到要求。</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完成应急</w:t>
            </w:r>
            <w:r w:rsidRPr="00B4161C">
              <w:rPr>
                <w:rFonts w:ascii="仿宋" w:eastAsia="仿宋" w:hAnsi="仿宋" w:cs="仿宋"/>
                <w:sz w:val="20"/>
                <w:szCs w:val="20"/>
              </w:rPr>
              <w:t>水源全面排查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严格查处违法违规行为</w:t>
            </w:r>
          </w:p>
        </w:tc>
        <w:tc>
          <w:tcPr>
            <w:tcW w:w="426" w:type="pct"/>
            <w:vAlign w:val="center"/>
          </w:tcPr>
          <w:p w:rsidR="00B4161C" w:rsidRPr="00B4161C" w:rsidRDefault="00B4161C" w:rsidP="00B4161C">
            <w:pPr>
              <w:spacing w:line="2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消防部门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14</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重大危险源管理不到位</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1.督促企业按规范开展重大危险源的辨识、登记建档、定期检测、评估、监控、备案等；</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2.定期委托有资质的安全评价机构进行安全评估，形成重大危险源安全评估报告；</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3.督促企业完善重大危险源安全管理规章制度和安全操作规程，并严格执行。</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核查</w:t>
            </w:r>
            <w:r w:rsidRPr="00B4161C">
              <w:rPr>
                <w:rFonts w:ascii="仿宋" w:eastAsia="仿宋" w:hAnsi="仿宋" w:cs="仿宋"/>
                <w:sz w:val="20"/>
                <w:szCs w:val="20"/>
              </w:rPr>
              <w:t>辖区内重大危险源备案数量</w:t>
            </w:r>
            <w:r w:rsidRPr="00B4161C">
              <w:rPr>
                <w:rFonts w:ascii="仿宋" w:eastAsia="仿宋" w:hAnsi="仿宋" w:cs="仿宋" w:hint="eastAsia"/>
                <w:sz w:val="20"/>
                <w:szCs w:val="20"/>
              </w:rPr>
              <w:t>，</w:t>
            </w:r>
            <w:r w:rsidRPr="00B4161C">
              <w:rPr>
                <w:rFonts w:ascii="仿宋" w:eastAsia="仿宋" w:hAnsi="仿宋" w:cs="仿宋"/>
                <w:sz w:val="20"/>
                <w:szCs w:val="20"/>
              </w:rPr>
              <w:t>掌握底数</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完成</w:t>
            </w:r>
            <w:r w:rsidRPr="00B4161C">
              <w:rPr>
                <w:rFonts w:ascii="仿宋" w:eastAsia="仿宋" w:hAnsi="仿宋" w:cs="仿宋"/>
                <w:sz w:val="20"/>
                <w:szCs w:val="20"/>
              </w:rPr>
              <w:t>重大危险源企业</w:t>
            </w:r>
            <w:r w:rsidRPr="00B4161C">
              <w:rPr>
                <w:rFonts w:ascii="仿宋" w:eastAsia="仿宋" w:hAnsi="仿宋" w:cs="仿宋" w:hint="eastAsia"/>
                <w:sz w:val="20"/>
                <w:szCs w:val="20"/>
              </w:rPr>
              <w:t>执法</w:t>
            </w:r>
            <w:r w:rsidRPr="00B4161C">
              <w:rPr>
                <w:rFonts w:ascii="仿宋" w:eastAsia="仿宋" w:hAnsi="仿宋" w:cs="仿宋"/>
                <w:sz w:val="20"/>
                <w:szCs w:val="20"/>
              </w:rPr>
              <w:t>检查</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严格</w:t>
            </w:r>
            <w:r w:rsidRPr="00B4161C">
              <w:rPr>
                <w:rFonts w:ascii="华文仿宋" w:eastAsia="华文仿宋" w:hAnsi="华文仿宋" w:cs="Times New Roman"/>
                <w:sz w:val="20"/>
                <w:szCs w:val="20"/>
              </w:rPr>
              <w:t>查处违法违规行为，</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15</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较大危险因素辨识和管控不到位</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1.督促企业按照《舟山市涉氨制冷行业较大危险因素辨识与防范指导手册》完善安全风险管控体系；</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2.督促企业落实安全生产承诺制度。</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督促企业</w:t>
            </w:r>
            <w:r w:rsidRPr="00B4161C">
              <w:rPr>
                <w:rFonts w:ascii="仿宋" w:eastAsia="仿宋" w:hAnsi="仿宋" w:cs="仿宋"/>
                <w:sz w:val="20"/>
                <w:szCs w:val="20"/>
              </w:rPr>
              <w:t>完善风险管控体系建设</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督促</w:t>
            </w:r>
            <w:r w:rsidRPr="00B4161C">
              <w:rPr>
                <w:rFonts w:ascii="仿宋" w:eastAsia="仿宋" w:hAnsi="仿宋" w:cs="仿宋"/>
                <w:sz w:val="20"/>
                <w:szCs w:val="20"/>
              </w:rPr>
              <w:t>企业</w:t>
            </w:r>
            <w:r w:rsidRPr="00B4161C">
              <w:rPr>
                <w:rFonts w:ascii="仿宋" w:eastAsia="仿宋" w:hAnsi="仿宋" w:cs="仿宋" w:hint="eastAsia"/>
                <w:sz w:val="20"/>
                <w:szCs w:val="20"/>
              </w:rPr>
              <w:t>完善</w:t>
            </w:r>
            <w:r w:rsidRPr="00B4161C">
              <w:rPr>
                <w:rFonts w:ascii="仿宋" w:eastAsia="仿宋" w:hAnsi="仿宋" w:cs="仿宋"/>
                <w:sz w:val="20"/>
                <w:szCs w:val="20"/>
              </w:rPr>
              <w:t>风险管控体系建设和</w:t>
            </w:r>
            <w:r w:rsidRPr="00B4161C">
              <w:rPr>
                <w:rFonts w:ascii="仿宋" w:eastAsia="仿宋" w:hAnsi="仿宋" w:cs="仿宋" w:hint="eastAsia"/>
                <w:sz w:val="20"/>
                <w:szCs w:val="20"/>
              </w:rPr>
              <w:t>落实安全生产</w:t>
            </w:r>
            <w:r w:rsidRPr="00B4161C">
              <w:rPr>
                <w:rFonts w:ascii="仿宋" w:eastAsia="仿宋" w:hAnsi="仿宋" w:cs="仿宋"/>
                <w:sz w:val="20"/>
                <w:szCs w:val="20"/>
              </w:rPr>
              <w:t>承诺</w:t>
            </w:r>
            <w:r w:rsidRPr="00B4161C">
              <w:rPr>
                <w:rFonts w:ascii="仿宋" w:eastAsia="仿宋" w:hAnsi="仿宋" w:cs="仿宋" w:hint="eastAsia"/>
                <w:sz w:val="20"/>
                <w:szCs w:val="20"/>
              </w:rPr>
              <w:t>制度</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实现</w:t>
            </w:r>
            <w:r w:rsidRPr="00B4161C">
              <w:rPr>
                <w:rFonts w:ascii="华文仿宋" w:eastAsia="华文仿宋" w:hAnsi="华文仿宋" w:cs="Times New Roman"/>
                <w:sz w:val="20"/>
                <w:szCs w:val="20"/>
              </w:rPr>
              <w:t>涉氨企业风险管控全覆盖</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lastRenderedPageBreak/>
              <w:t>16</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隐患排查和治理不到位</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1.督促企业开展隐患排查治理，及时发现并消除事故隐患；</w:t>
            </w:r>
          </w:p>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2.鼓励企业实施隐患排查奖励机制，促进全员查隐患；</w:t>
            </w:r>
          </w:p>
          <w:p w:rsidR="00B4161C" w:rsidRPr="00B4161C" w:rsidRDefault="00B4161C" w:rsidP="00B4161C">
            <w:pPr>
              <w:autoSpaceDE w:val="0"/>
              <w:autoSpaceDN w:val="0"/>
              <w:adjustRightInd w:val="0"/>
              <w:spacing w:line="200" w:lineRule="exact"/>
              <w:rPr>
                <w:rFonts w:ascii="仿宋" w:eastAsia="仿宋" w:hAnsi="仿宋" w:cs="仿宋"/>
                <w:sz w:val="20"/>
                <w:szCs w:val="20"/>
              </w:rPr>
            </w:pPr>
            <w:r w:rsidRPr="00B4161C">
              <w:rPr>
                <w:rFonts w:ascii="仿宋" w:eastAsia="仿宋" w:hAnsi="仿宋" w:cs="仿宋" w:hint="eastAsia"/>
                <w:sz w:val="20"/>
                <w:szCs w:val="20"/>
              </w:rPr>
              <w:t>3.开展重大事故隐患挂牌督办，督促落实重大隐患闭环整治。</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督促</w:t>
            </w:r>
            <w:r w:rsidRPr="00B4161C">
              <w:rPr>
                <w:rFonts w:ascii="仿宋" w:eastAsia="仿宋" w:hAnsi="仿宋" w:cs="仿宋"/>
                <w:sz w:val="20"/>
                <w:szCs w:val="20"/>
              </w:rPr>
              <w:t>企业开展隐患排查治理，消除事故隐患</w:t>
            </w:r>
          </w:p>
        </w:tc>
        <w:tc>
          <w:tcPr>
            <w:tcW w:w="474" w:type="pct"/>
            <w:vAlign w:val="center"/>
          </w:tcPr>
          <w:p w:rsidR="00B4161C" w:rsidRPr="00B4161C" w:rsidRDefault="00B4161C" w:rsidP="00B4161C">
            <w:pPr>
              <w:autoSpaceDE w:val="0"/>
              <w:autoSpaceDN w:val="0"/>
              <w:adjustRightInd w:val="0"/>
              <w:spacing w:line="24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推进</w:t>
            </w:r>
            <w:r w:rsidRPr="00B4161C">
              <w:rPr>
                <w:rFonts w:ascii="华文仿宋" w:eastAsia="华文仿宋" w:hAnsi="华文仿宋" w:cs="Times New Roman"/>
                <w:sz w:val="20"/>
                <w:szCs w:val="20"/>
              </w:rPr>
              <w:t>隐患排查治理奖励机制</w:t>
            </w:r>
            <w:r w:rsidRPr="00B4161C">
              <w:rPr>
                <w:rFonts w:ascii="华文仿宋" w:eastAsia="华文仿宋" w:hAnsi="华文仿宋" w:cs="Times New Roman" w:hint="eastAsia"/>
                <w:sz w:val="20"/>
                <w:szCs w:val="20"/>
              </w:rPr>
              <w:t>，</w:t>
            </w:r>
            <w:r w:rsidRPr="00B4161C">
              <w:rPr>
                <w:rFonts w:ascii="华文仿宋" w:eastAsia="华文仿宋" w:hAnsi="华文仿宋" w:cs="Times New Roman"/>
                <w:sz w:val="20"/>
                <w:szCs w:val="20"/>
              </w:rPr>
              <w:t>全面排查重大事故隐患。</w:t>
            </w:r>
          </w:p>
        </w:tc>
        <w:tc>
          <w:tcPr>
            <w:tcW w:w="473" w:type="pct"/>
            <w:vAlign w:val="center"/>
          </w:tcPr>
          <w:p w:rsidR="00B4161C" w:rsidRPr="00B4161C" w:rsidRDefault="00B4161C" w:rsidP="00B4161C">
            <w:pPr>
              <w:autoSpaceDE w:val="0"/>
              <w:autoSpaceDN w:val="0"/>
              <w:adjustRightInd w:val="0"/>
              <w:spacing w:line="24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对</w:t>
            </w:r>
            <w:r w:rsidRPr="00B4161C">
              <w:rPr>
                <w:rFonts w:ascii="华文仿宋" w:eastAsia="华文仿宋" w:hAnsi="华文仿宋" w:cs="Times New Roman"/>
                <w:sz w:val="20"/>
                <w:szCs w:val="20"/>
              </w:rPr>
              <w:t>发现的重大事故隐患</w:t>
            </w:r>
            <w:r w:rsidRPr="00B4161C">
              <w:rPr>
                <w:rFonts w:ascii="华文仿宋" w:eastAsia="华文仿宋" w:hAnsi="华文仿宋" w:cs="Times New Roman" w:hint="eastAsia"/>
                <w:sz w:val="20"/>
                <w:szCs w:val="20"/>
              </w:rPr>
              <w:t>实行</w:t>
            </w:r>
            <w:r w:rsidRPr="00B4161C">
              <w:rPr>
                <w:rFonts w:ascii="华文仿宋" w:eastAsia="华文仿宋" w:hAnsi="华文仿宋" w:cs="Times New Roman"/>
                <w:sz w:val="20"/>
                <w:szCs w:val="20"/>
              </w:rPr>
              <w:t>挂牌督办</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跟踪</w:t>
            </w:r>
            <w:r w:rsidRPr="00B4161C">
              <w:rPr>
                <w:rFonts w:ascii="华文仿宋" w:eastAsia="华文仿宋" w:hAnsi="华文仿宋" w:cs="Times New Roman"/>
                <w:sz w:val="20"/>
                <w:szCs w:val="20"/>
              </w:rPr>
              <w:t>督促重大事故隐患闭环销号</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17</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应急救援演练不到位</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1.督促企业建立健全液氨泄露等事故救援预案，按规定要求定期组织演练；</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2.对危险性较大的重点岗位，制定重点工作岗位的现场处置方案；</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3.开展应急预案培训，熟悉应急职责、应急程序和岗位应急处置方案。</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160" w:lineRule="exact"/>
              <w:jc w:val="left"/>
              <w:rPr>
                <w:rFonts w:ascii="仿宋" w:eastAsia="仿宋" w:hAnsi="仿宋" w:cs="仿宋"/>
                <w:sz w:val="18"/>
                <w:szCs w:val="18"/>
              </w:rPr>
            </w:pPr>
            <w:r w:rsidRPr="00B4161C">
              <w:rPr>
                <w:rFonts w:ascii="仿宋" w:eastAsia="仿宋" w:hAnsi="仿宋" w:cs="仿宋" w:hint="eastAsia"/>
                <w:sz w:val="18"/>
                <w:szCs w:val="18"/>
              </w:rPr>
              <w:t>督促企业制定液氨泄露等事故救援预案，并定期按</w:t>
            </w:r>
            <w:r w:rsidRPr="00B4161C">
              <w:rPr>
                <w:rFonts w:ascii="仿宋" w:eastAsia="仿宋" w:hAnsi="仿宋" w:cs="仿宋"/>
                <w:sz w:val="18"/>
                <w:szCs w:val="18"/>
              </w:rPr>
              <w:t>规定要求</w:t>
            </w:r>
            <w:r w:rsidRPr="00B4161C">
              <w:rPr>
                <w:rFonts w:ascii="仿宋" w:eastAsia="仿宋" w:hAnsi="仿宋" w:cs="仿宋" w:hint="eastAsia"/>
                <w:sz w:val="18"/>
                <w:szCs w:val="18"/>
              </w:rPr>
              <w:t>组织演练，对危险性较大的重点岗位，制定重点工作岗位的现场处置方案，</w:t>
            </w:r>
            <w:r w:rsidRPr="00B4161C">
              <w:rPr>
                <w:rFonts w:ascii="仿宋" w:eastAsia="仿宋" w:hAnsi="仿宋" w:cs="仿宋"/>
                <w:sz w:val="18"/>
                <w:szCs w:val="18"/>
              </w:rPr>
              <w:t>开展应急预案培训，提高应急救援技能</w:t>
            </w:r>
          </w:p>
        </w:tc>
        <w:tc>
          <w:tcPr>
            <w:tcW w:w="474" w:type="pct"/>
            <w:vAlign w:val="center"/>
          </w:tcPr>
          <w:p w:rsidR="00B4161C" w:rsidRPr="00B4161C" w:rsidRDefault="00B4161C" w:rsidP="00B4161C">
            <w:pPr>
              <w:autoSpaceDE w:val="0"/>
              <w:autoSpaceDN w:val="0"/>
              <w:adjustRightInd w:val="0"/>
              <w:spacing w:line="24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全面</w:t>
            </w:r>
            <w:r w:rsidRPr="00B4161C">
              <w:rPr>
                <w:rFonts w:ascii="华文仿宋" w:eastAsia="华文仿宋" w:hAnsi="华文仿宋" w:cs="Times New Roman"/>
                <w:sz w:val="20"/>
                <w:szCs w:val="20"/>
              </w:rPr>
              <w:t>排查</w:t>
            </w:r>
            <w:r w:rsidRPr="00B4161C">
              <w:rPr>
                <w:rFonts w:ascii="华文仿宋" w:eastAsia="华文仿宋" w:hAnsi="华文仿宋" w:cs="Times New Roman" w:hint="eastAsia"/>
                <w:sz w:val="20"/>
                <w:szCs w:val="20"/>
              </w:rPr>
              <w:t>预案</w:t>
            </w:r>
            <w:r w:rsidRPr="00B4161C">
              <w:rPr>
                <w:rFonts w:ascii="华文仿宋" w:eastAsia="华文仿宋" w:hAnsi="华文仿宋" w:cs="Times New Roman"/>
                <w:sz w:val="20"/>
                <w:szCs w:val="20"/>
              </w:rPr>
              <w:t>制定情况</w:t>
            </w:r>
          </w:p>
        </w:tc>
        <w:tc>
          <w:tcPr>
            <w:tcW w:w="473" w:type="pct"/>
            <w:vAlign w:val="center"/>
          </w:tcPr>
          <w:p w:rsidR="00B4161C" w:rsidRPr="00B4161C" w:rsidRDefault="00B4161C" w:rsidP="00B4161C">
            <w:pPr>
              <w:autoSpaceDE w:val="0"/>
              <w:autoSpaceDN w:val="0"/>
              <w:adjustRightInd w:val="0"/>
              <w:spacing w:line="24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督促</w:t>
            </w:r>
            <w:r w:rsidRPr="00B4161C">
              <w:rPr>
                <w:rFonts w:ascii="华文仿宋" w:eastAsia="华文仿宋" w:hAnsi="华文仿宋" w:cs="Times New Roman"/>
                <w:sz w:val="20"/>
                <w:szCs w:val="20"/>
              </w:rPr>
              <w:t>企业开展预案演练</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严肃</w:t>
            </w:r>
            <w:r w:rsidRPr="00B4161C">
              <w:rPr>
                <w:rFonts w:ascii="华文仿宋" w:eastAsia="华文仿宋" w:hAnsi="华文仿宋" w:cs="Times New Roman"/>
                <w:sz w:val="20"/>
                <w:szCs w:val="20"/>
              </w:rPr>
              <w:t>查处违法违规行为</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经信部门</w:t>
            </w: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18</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两轮专项整治成果巩固不持续</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1.持续巩固前期两轮专项整治成果，防止问题死灰复燃；</w:t>
            </w:r>
          </w:p>
          <w:p w:rsidR="00B4161C" w:rsidRPr="00B4161C" w:rsidRDefault="00B4161C" w:rsidP="00B4161C">
            <w:pPr>
              <w:autoSpaceDE w:val="0"/>
              <w:autoSpaceDN w:val="0"/>
              <w:adjustRightInd w:val="0"/>
              <w:spacing w:line="220" w:lineRule="exact"/>
              <w:rPr>
                <w:rFonts w:ascii="仿宋" w:eastAsia="仿宋" w:hAnsi="仿宋" w:cs="仿宋"/>
                <w:sz w:val="20"/>
                <w:szCs w:val="20"/>
              </w:rPr>
            </w:pPr>
            <w:r w:rsidRPr="00B4161C">
              <w:rPr>
                <w:rFonts w:ascii="仿宋" w:eastAsia="仿宋" w:hAnsi="仿宋" w:cs="仿宋" w:hint="eastAsia"/>
                <w:sz w:val="20"/>
                <w:szCs w:val="20"/>
              </w:rPr>
              <w:t>2.把握重点，严查两类重大事故隐患整治的彻底性。</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全面</w:t>
            </w:r>
            <w:r w:rsidRPr="00B4161C">
              <w:rPr>
                <w:rFonts w:ascii="华文仿宋" w:eastAsia="华文仿宋" w:hAnsi="华文仿宋" w:cs="Times New Roman"/>
                <w:sz w:val="20"/>
                <w:szCs w:val="20"/>
              </w:rPr>
              <w:t>排查两类</w:t>
            </w:r>
            <w:r w:rsidRPr="00B4161C">
              <w:rPr>
                <w:rFonts w:ascii="华文仿宋" w:eastAsia="华文仿宋" w:hAnsi="华文仿宋" w:cs="Times New Roman" w:hint="eastAsia"/>
                <w:sz w:val="20"/>
                <w:szCs w:val="20"/>
              </w:rPr>
              <w:t>重大</w:t>
            </w:r>
            <w:r w:rsidRPr="00B4161C">
              <w:rPr>
                <w:rFonts w:ascii="华文仿宋" w:eastAsia="华文仿宋" w:hAnsi="华文仿宋" w:cs="Times New Roman"/>
                <w:sz w:val="20"/>
                <w:szCs w:val="20"/>
              </w:rPr>
              <w:t>事故隐患</w:t>
            </w:r>
          </w:p>
        </w:tc>
        <w:tc>
          <w:tcPr>
            <w:tcW w:w="473" w:type="pct"/>
            <w:vAlign w:val="center"/>
          </w:tcPr>
          <w:p w:rsidR="00B4161C" w:rsidRPr="00B4161C" w:rsidRDefault="00B4161C" w:rsidP="00B4161C">
            <w:pPr>
              <w:autoSpaceDE w:val="0"/>
              <w:autoSpaceDN w:val="0"/>
              <w:adjustRightInd w:val="0"/>
              <w:spacing w:line="24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对</w:t>
            </w:r>
            <w:r w:rsidRPr="00B4161C">
              <w:rPr>
                <w:rFonts w:ascii="华文仿宋" w:eastAsia="华文仿宋" w:hAnsi="华文仿宋" w:cs="Times New Roman"/>
                <w:sz w:val="20"/>
                <w:szCs w:val="20"/>
              </w:rPr>
              <w:t>发现的重大事故隐患进行挂牌督办</w:t>
            </w:r>
          </w:p>
        </w:tc>
        <w:tc>
          <w:tcPr>
            <w:tcW w:w="426" w:type="pct"/>
            <w:vAlign w:val="center"/>
          </w:tcPr>
          <w:p w:rsidR="00B4161C" w:rsidRPr="00B4161C" w:rsidRDefault="00B4161C" w:rsidP="00B4161C">
            <w:pPr>
              <w:spacing w:line="1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跟踪</w:t>
            </w:r>
            <w:r w:rsidRPr="00B4161C">
              <w:rPr>
                <w:rFonts w:ascii="华文仿宋" w:eastAsia="华文仿宋" w:hAnsi="华文仿宋" w:cs="Times New Roman"/>
                <w:sz w:val="20"/>
                <w:szCs w:val="20"/>
              </w:rPr>
              <w:t>督促重大事故隐患闭环销号</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00" w:lineRule="exact"/>
              <w:jc w:val="center"/>
              <w:rPr>
                <w:rFonts w:ascii="仿宋" w:eastAsia="仿宋" w:hAnsi="仿宋" w:cs="仿宋"/>
                <w:sz w:val="20"/>
                <w:szCs w:val="20"/>
              </w:rPr>
            </w:pPr>
            <w:r w:rsidRPr="00B4161C">
              <w:rPr>
                <w:rFonts w:ascii="仿宋" w:eastAsia="仿宋" w:hAnsi="仿宋" w:cs="仿宋" w:hint="eastAsia"/>
                <w:sz w:val="20"/>
                <w:szCs w:val="20"/>
              </w:rPr>
              <w:t>市场监管、消防、住建部门</w:t>
            </w:r>
          </w:p>
        </w:tc>
      </w:tr>
      <w:tr w:rsidR="00B4161C" w:rsidRPr="00B4161C" w:rsidTr="00101B30">
        <w:trPr>
          <w:trHeight w:val="539"/>
          <w:jc w:val="center"/>
        </w:trPr>
        <w:tc>
          <w:tcPr>
            <w:tcW w:w="199" w:type="pct"/>
            <w:vMerge w:val="restar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19</w:t>
            </w:r>
          </w:p>
        </w:tc>
        <w:tc>
          <w:tcPr>
            <w:tcW w:w="459" w:type="pct"/>
            <w:vMerge w:val="restar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第三方服务质量不高</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1.加强安全生产技术咨询服务机构专业技能提升。</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开展</w:t>
            </w:r>
            <w:r w:rsidRPr="00B4161C">
              <w:rPr>
                <w:rFonts w:ascii="仿宋" w:eastAsia="仿宋" w:hAnsi="仿宋" w:cs="仿宋"/>
                <w:sz w:val="20"/>
                <w:szCs w:val="20"/>
              </w:rPr>
              <w:t>服务</w:t>
            </w:r>
            <w:r w:rsidRPr="00B4161C">
              <w:rPr>
                <w:rFonts w:ascii="仿宋" w:eastAsia="仿宋" w:hAnsi="仿宋" w:cs="仿宋" w:hint="eastAsia"/>
                <w:sz w:val="20"/>
                <w:szCs w:val="20"/>
              </w:rPr>
              <w:t>机构</w:t>
            </w:r>
            <w:r w:rsidRPr="00B4161C">
              <w:rPr>
                <w:rFonts w:ascii="仿宋" w:eastAsia="仿宋" w:hAnsi="仿宋" w:cs="仿宋"/>
                <w:sz w:val="20"/>
                <w:szCs w:val="20"/>
              </w:rPr>
              <w:t>执法检查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严肃</w:t>
            </w:r>
            <w:r w:rsidRPr="00B4161C">
              <w:rPr>
                <w:rFonts w:ascii="仿宋" w:eastAsia="仿宋" w:hAnsi="仿宋" w:cs="仿宋"/>
                <w:sz w:val="20"/>
                <w:szCs w:val="20"/>
              </w:rPr>
              <w:t>查处违法违规行为</w:t>
            </w:r>
          </w:p>
        </w:tc>
        <w:tc>
          <w:tcPr>
            <w:tcW w:w="426" w:type="pct"/>
            <w:vAlign w:val="center"/>
          </w:tcPr>
          <w:p w:rsidR="00B4161C" w:rsidRPr="00B4161C" w:rsidRDefault="00B4161C" w:rsidP="00B4161C">
            <w:pPr>
              <w:spacing w:line="20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全面</w:t>
            </w:r>
            <w:r w:rsidRPr="00B4161C">
              <w:rPr>
                <w:rFonts w:ascii="华文仿宋" w:eastAsia="华文仿宋" w:hAnsi="华文仿宋" w:cs="Times New Roman"/>
                <w:sz w:val="20"/>
                <w:szCs w:val="20"/>
              </w:rPr>
              <w:t>提升服务质量</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r>
      <w:tr w:rsidR="00B4161C" w:rsidRPr="00B4161C" w:rsidTr="00101B30">
        <w:trPr>
          <w:trHeight w:val="539"/>
          <w:jc w:val="center"/>
        </w:trPr>
        <w:tc>
          <w:tcPr>
            <w:tcW w:w="199" w:type="pct"/>
            <w:vMerge/>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2.加强特种设备维保单位责任。</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开展</w:t>
            </w:r>
            <w:r w:rsidRPr="00B4161C">
              <w:rPr>
                <w:rFonts w:ascii="仿宋" w:eastAsia="仿宋" w:hAnsi="仿宋" w:cs="仿宋"/>
                <w:sz w:val="20"/>
                <w:szCs w:val="20"/>
              </w:rPr>
              <w:t>服务</w:t>
            </w:r>
            <w:r w:rsidRPr="00B4161C">
              <w:rPr>
                <w:rFonts w:ascii="仿宋" w:eastAsia="仿宋" w:hAnsi="仿宋" w:cs="仿宋" w:hint="eastAsia"/>
                <w:sz w:val="20"/>
                <w:szCs w:val="20"/>
              </w:rPr>
              <w:t>机构</w:t>
            </w:r>
            <w:r w:rsidRPr="00B4161C">
              <w:rPr>
                <w:rFonts w:ascii="仿宋" w:eastAsia="仿宋" w:hAnsi="仿宋" w:cs="仿宋"/>
                <w:sz w:val="20"/>
                <w:szCs w:val="20"/>
              </w:rPr>
              <w:t>执法检查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严肃</w:t>
            </w:r>
            <w:r w:rsidRPr="00B4161C">
              <w:rPr>
                <w:rFonts w:ascii="仿宋" w:eastAsia="仿宋" w:hAnsi="仿宋" w:cs="仿宋"/>
                <w:sz w:val="20"/>
                <w:szCs w:val="20"/>
              </w:rPr>
              <w:t>查处违法违规行为</w:t>
            </w:r>
          </w:p>
        </w:tc>
        <w:tc>
          <w:tcPr>
            <w:tcW w:w="426" w:type="pct"/>
            <w:vAlign w:val="center"/>
          </w:tcPr>
          <w:p w:rsidR="00B4161C" w:rsidRPr="00B4161C" w:rsidRDefault="00B4161C" w:rsidP="00B4161C">
            <w:pPr>
              <w:spacing w:line="1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全面</w:t>
            </w:r>
            <w:r w:rsidRPr="00B4161C">
              <w:rPr>
                <w:rFonts w:ascii="华文仿宋" w:eastAsia="华文仿宋" w:hAnsi="华文仿宋" w:cs="Times New Roman"/>
                <w:sz w:val="20"/>
                <w:szCs w:val="20"/>
              </w:rPr>
              <w:t>提升服务质量</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r>
      <w:tr w:rsidR="00B4161C" w:rsidRPr="00B4161C" w:rsidTr="00101B30">
        <w:trPr>
          <w:trHeight w:val="539"/>
          <w:jc w:val="center"/>
        </w:trPr>
        <w:tc>
          <w:tcPr>
            <w:tcW w:w="199" w:type="pct"/>
            <w:vMerge/>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3.加强液氨配送、充装单位现场作业安全管控。</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开展</w:t>
            </w:r>
            <w:r w:rsidRPr="00B4161C">
              <w:rPr>
                <w:rFonts w:ascii="仿宋" w:eastAsia="仿宋" w:hAnsi="仿宋" w:cs="仿宋"/>
                <w:sz w:val="20"/>
                <w:szCs w:val="20"/>
              </w:rPr>
              <w:t>服务</w:t>
            </w:r>
            <w:r w:rsidRPr="00B4161C">
              <w:rPr>
                <w:rFonts w:ascii="仿宋" w:eastAsia="仿宋" w:hAnsi="仿宋" w:cs="仿宋" w:hint="eastAsia"/>
                <w:sz w:val="20"/>
                <w:szCs w:val="20"/>
              </w:rPr>
              <w:t>机构</w:t>
            </w:r>
            <w:r w:rsidRPr="00B4161C">
              <w:rPr>
                <w:rFonts w:ascii="仿宋" w:eastAsia="仿宋" w:hAnsi="仿宋" w:cs="仿宋"/>
                <w:sz w:val="20"/>
                <w:szCs w:val="20"/>
              </w:rPr>
              <w:t>执法检查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严肃</w:t>
            </w:r>
            <w:r w:rsidRPr="00B4161C">
              <w:rPr>
                <w:rFonts w:ascii="仿宋" w:eastAsia="仿宋" w:hAnsi="仿宋" w:cs="仿宋"/>
                <w:sz w:val="20"/>
                <w:szCs w:val="20"/>
              </w:rPr>
              <w:t>查处违法违规行为</w:t>
            </w:r>
          </w:p>
        </w:tc>
        <w:tc>
          <w:tcPr>
            <w:tcW w:w="426" w:type="pct"/>
            <w:vAlign w:val="center"/>
          </w:tcPr>
          <w:p w:rsidR="00B4161C" w:rsidRPr="00B4161C" w:rsidRDefault="00B4161C" w:rsidP="00B4161C">
            <w:pPr>
              <w:spacing w:line="1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全面</w:t>
            </w:r>
            <w:r w:rsidRPr="00B4161C">
              <w:rPr>
                <w:rFonts w:ascii="华文仿宋" w:eastAsia="华文仿宋" w:hAnsi="华文仿宋" w:cs="Times New Roman"/>
                <w:sz w:val="20"/>
                <w:szCs w:val="20"/>
              </w:rPr>
              <w:t>提升服务质量</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r>
      <w:tr w:rsidR="00B4161C" w:rsidRPr="00B4161C" w:rsidTr="00101B30">
        <w:trPr>
          <w:trHeight w:val="539"/>
          <w:jc w:val="center"/>
        </w:trPr>
        <w:tc>
          <w:tcPr>
            <w:tcW w:w="199" w:type="pc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lastRenderedPageBreak/>
              <w:t>20</w:t>
            </w:r>
          </w:p>
        </w:tc>
        <w:tc>
          <w:tcPr>
            <w:tcW w:w="459" w:type="pc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执法宽松软</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1.将构成重大危险源的企业列入年度执法计划，强化执法刚性；</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2.按照“三标融合”要求，加大执法力度和覆盖面；</w:t>
            </w:r>
          </w:p>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3.贯彻中办、国办《关于深化应急管理综合行政执法改革的意见》，规范执法行为。</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完成</w:t>
            </w:r>
            <w:r w:rsidRPr="00B4161C">
              <w:rPr>
                <w:rFonts w:ascii="仿宋" w:eastAsia="仿宋" w:hAnsi="仿宋" w:cs="仿宋"/>
                <w:sz w:val="20"/>
                <w:szCs w:val="20"/>
              </w:rPr>
              <w:t>年度执法计划</w:t>
            </w:r>
            <w:r w:rsidRPr="00B4161C">
              <w:rPr>
                <w:rFonts w:ascii="仿宋" w:eastAsia="仿宋" w:hAnsi="仿宋" w:cs="仿宋" w:hint="eastAsia"/>
                <w:sz w:val="20"/>
                <w:szCs w:val="20"/>
              </w:rPr>
              <w:t>制定，</w:t>
            </w:r>
            <w:r w:rsidRPr="00B4161C">
              <w:rPr>
                <w:rFonts w:ascii="仿宋" w:eastAsia="仿宋" w:hAnsi="仿宋" w:cs="仿宋"/>
                <w:sz w:val="20"/>
                <w:szCs w:val="20"/>
              </w:rPr>
              <w:t>深入贯彻意见，规范执法行为</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按照“三标融合”要求，加大执法力度。严肃</w:t>
            </w:r>
            <w:r w:rsidRPr="00B4161C">
              <w:rPr>
                <w:rFonts w:ascii="仿宋" w:eastAsia="仿宋" w:hAnsi="仿宋" w:cs="仿宋"/>
                <w:sz w:val="20"/>
                <w:szCs w:val="20"/>
              </w:rPr>
              <w:t>查处违法违规行为</w:t>
            </w:r>
          </w:p>
        </w:tc>
        <w:tc>
          <w:tcPr>
            <w:tcW w:w="426" w:type="pct"/>
            <w:vAlign w:val="center"/>
          </w:tcPr>
          <w:p w:rsidR="00B4161C" w:rsidRPr="00B4161C" w:rsidRDefault="00B4161C" w:rsidP="00B4161C">
            <w:pPr>
              <w:spacing w:line="2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立案</w:t>
            </w:r>
            <w:r w:rsidRPr="00B4161C">
              <w:rPr>
                <w:rFonts w:ascii="华文仿宋" w:eastAsia="华文仿宋" w:hAnsi="华文仿宋" w:cs="Times New Roman"/>
                <w:sz w:val="20"/>
                <w:szCs w:val="20"/>
              </w:rPr>
              <w:t>处罚案件</w:t>
            </w:r>
            <w:r w:rsidRPr="00B4161C">
              <w:rPr>
                <w:rFonts w:ascii="华文仿宋" w:eastAsia="华文仿宋" w:hAnsi="华文仿宋" w:cs="Times New Roman" w:hint="eastAsia"/>
                <w:sz w:val="20"/>
                <w:szCs w:val="20"/>
              </w:rPr>
              <w:t>数量</w:t>
            </w:r>
            <w:r w:rsidRPr="00B4161C">
              <w:rPr>
                <w:rFonts w:ascii="华文仿宋" w:eastAsia="华文仿宋" w:hAnsi="华文仿宋" w:cs="Times New Roman"/>
                <w:sz w:val="20"/>
                <w:szCs w:val="20"/>
              </w:rPr>
              <w:t>较去年有所提升</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应急管理部门</w:t>
            </w:r>
          </w:p>
        </w:tc>
        <w:tc>
          <w:tcPr>
            <w:tcW w:w="365"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消防部门</w:t>
            </w:r>
          </w:p>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住建部门</w:t>
            </w:r>
          </w:p>
        </w:tc>
      </w:tr>
      <w:tr w:rsidR="00B4161C" w:rsidRPr="00B4161C" w:rsidTr="00101B30">
        <w:trPr>
          <w:trHeight w:val="539"/>
          <w:jc w:val="center"/>
        </w:trPr>
        <w:tc>
          <w:tcPr>
            <w:tcW w:w="199" w:type="pct"/>
            <w:vMerge w:val="restart"/>
            <w:tcMar>
              <w:top w:w="17" w:type="dxa"/>
              <w:left w:w="57" w:type="dxa"/>
              <w:bottom w:w="17" w:type="dxa"/>
              <w:right w:w="57" w:type="dxa"/>
            </w:tcMar>
            <w:vAlign w:val="center"/>
          </w:tcPr>
          <w:p w:rsidR="00B4161C" w:rsidRPr="00B4161C" w:rsidRDefault="00B4161C" w:rsidP="00B4161C">
            <w:pPr>
              <w:autoSpaceDE w:val="0"/>
              <w:autoSpaceDN w:val="0"/>
              <w:adjustRightInd w:val="0"/>
              <w:snapToGrid w:val="0"/>
              <w:spacing w:line="240" w:lineRule="exact"/>
              <w:jc w:val="center"/>
              <w:rPr>
                <w:rFonts w:ascii="仿宋" w:eastAsia="仿宋" w:hAnsi="仿宋" w:cs="仿宋"/>
                <w:color w:val="000000"/>
                <w:sz w:val="20"/>
                <w:szCs w:val="20"/>
              </w:rPr>
            </w:pPr>
            <w:r w:rsidRPr="00B4161C">
              <w:rPr>
                <w:rFonts w:ascii="仿宋" w:eastAsia="仿宋" w:hAnsi="仿宋" w:cs="仿宋" w:hint="eastAsia"/>
                <w:color w:val="000000"/>
                <w:sz w:val="20"/>
                <w:szCs w:val="20"/>
              </w:rPr>
              <w:t>21</w:t>
            </w:r>
          </w:p>
        </w:tc>
        <w:tc>
          <w:tcPr>
            <w:tcW w:w="459" w:type="pct"/>
            <w:vMerge w:val="restart"/>
            <w:tcMar>
              <w:top w:w="17" w:type="dxa"/>
              <w:left w:w="57" w:type="dxa"/>
              <w:bottom w:w="17" w:type="dxa"/>
              <w:right w:w="57" w:type="dxa"/>
            </w:tcMar>
            <w:vAlign w:val="center"/>
          </w:tcPr>
          <w:p w:rsidR="00B4161C" w:rsidRPr="00B4161C" w:rsidRDefault="00B4161C" w:rsidP="00B4161C">
            <w:pPr>
              <w:spacing w:after="120" w:line="240" w:lineRule="exact"/>
              <w:rPr>
                <w:rFonts w:ascii="仿宋" w:eastAsia="仿宋" w:hAnsi="仿宋" w:cs="仿宋"/>
                <w:sz w:val="20"/>
                <w:szCs w:val="20"/>
              </w:rPr>
            </w:pPr>
            <w:r w:rsidRPr="00B4161C">
              <w:rPr>
                <w:rFonts w:ascii="仿宋" w:eastAsia="仿宋" w:hAnsi="仿宋" w:cs="仿宋" w:hint="eastAsia"/>
                <w:sz w:val="20"/>
                <w:szCs w:val="20"/>
              </w:rPr>
              <w:t>治理“小散乱”</w:t>
            </w: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1.严厉打击无证无照非法生产经营涉氨制冷企业。</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sz w:val="20"/>
                <w:szCs w:val="20"/>
              </w:rPr>
              <w:t>全面排查</w:t>
            </w:r>
            <w:r w:rsidRPr="00B4161C">
              <w:rPr>
                <w:rFonts w:ascii="仿宋" w:eastAsia="仿宋" w:hAnsi="仿宋" w:cs="仿宋" w:hint="eastAsia"/>
                <w:sz w:val="20"/>
                <w:szCs w:val="20"/>
              </w:rPr>
              <w:t>无证无照违法</w:t>
            </w:r>
            <w:r w:rsidRPr="00B4161C">
              <w:rPr>
                <w:rFonts w:ascii="仿宋" w:eastAsia="仿宋" w:hAnsi="仿宋" w:cs="仿宋"/>
                <w:sz w:val="20"/>
                <w:szCs w:val="20"/>
              </w:rPr>
              <w:t>行为</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严肃查处无</w:t>
            </w:r>
            <w:r w:rsidRPr="00B4161C">
              <w:rPr>
                <w:rFonts w:ascii="仿宋" w:eastAsia="仿宋" w:hAnsi="仿宋" w:cs="仿宋"/>
                <w:sz w:val="20"/>
                <w:szCs w:val="20"/>
              </w:rPr>
              <w:t>证</w:t>
            </w:r>
            <w:r w:rsidRPr="00B4161C">
              <w:rPr>
                <w:rFonts w:ascii="仿宋" w:eastAsia="仿宋" w:hAnsi="仿宋" w:cs="仿宋" w:hint="eastAsia"/>
                <w:sz w:val="20"/>
                <w:szCs w:val="20"/>
              </w:rPr>
              <w:t>无</w:t>
            </w:r>
            <w:r w:rsidRPr="00B4161C">
              <w:rPr>
                <w:rFonts w:ascii="仿宋" w:eastAsia="仿宋" w:hAnsi="仿宋" w:cs="仿宋"/>
                <w:sz w:val="20"/>
                <w:szCs w:val="20"/>
              </w:rPr>
              <w:t>照</w:t>
            </w:r>
            <w:r w:rsidRPr="00B4161C">
              <w:rPr>
                <w:rFonts w:ascii="仿宋" w:eastAsia="仿宋" w:hAnsi="仿宋" w:cs="仿宋" w:hint="eastAsia"/>
                <w:sz w:val="20"/>
                <w:szCs w:val="20"/>
              </w:rPr>
              <w:t>违法违规行为</w:t>
            </w:r>
          </w:p>
        </w:tc>
        <w:tc>
          <w:tcPr>
            <w:tcW w:w="426" w:type="pct"/>
            <w:vAlign w:val="center"/>
          </w:tcPr>
          <w:p w:rsidR="00B4161C" w:rsidRPr="00B4161C" w:rsidRDefault="00B4161C" w:rsidP="00B4161C">
            <w:pPr>
              <w:spacing w:line="2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取缔无证</w:t>
            </w:r>
            <w:r w:rsidRPr="00B4161C">
              <w:rPr>
                <w:rFonts w:ascii="华文仿宋" w:eastAsia="华文仿宋" w:hAnsi="华文仿宋" w:cs="Times New Roman"/>
                <w:sz w:val="20"/>
                <w:szCs w:val="20"/>
              </w:rPr>
              <w:t>照</w:t>
            </w:r>
            <w:r w:rsidRPr="00B4161C">
              <w:rPr>
                <w:rFonts w:ascii="华文仿宋" w:eastAsia="华文仿宋" w:hAnsi="华文仿宋" w:cs="Times New Roman" w:hint="eastAsia"/>
                <w:sz w:val="20"/>
                <w:szCs w:val="20"/>
              </w:rPr>
              <w:t>非法</w:t>
            </w:r>
            <w:r w:rsidRPr="00B4161C">
              <w:rPr>
                <w:rFonts w:ascii="华文仿宋" w:eastAsia="华文仿宋" w:hAnsi="华文仿宋" w:cs="Times New Roman"/>
                <w:sz w:val="20"/>
                <w:szCs w:val="20"/>
              </w:rPr>
              <w:t>违法</w:t>
            </w:r>
            <w:r w:rsidRPr="00B4161C">
              <w:rPr>
                <w:rFonts w:ascii="华文仿宋" w:eastAsia="华文仿宋" w:hAnsi="华文仿宋" w:cs="Times New Roman" w:hint="eastAsia"/>
                <w:sz w:val="20"/>
                <w:szCs w:val="20"/>
              </w:rPr>
              <w:t>企业，年底前按措施要求落实到位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市场监管部门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r>
      <w:tr w:rsidR="00B4161C" w:rsidRPr="00B4161C" w:rsidTr="00101B30">
        <w:trPr>
          <w:trHeight w:val="539"/>
          <w:jc w:val="center"/>
        </w:trPr>
        <w:tc>
          <w:tcPr>
            <w:tcW w:w="199" w:type="pct"/>
            <w:vMerge/>
            <w:tcMar>
              <w:top w:w="17" w:type="dxa"/>
              <w:left w:w="57" w:type="dxa"/>
              <w:bottom w:w="17" w:type="dxa"/>
              <w:right w:w="57" w:type="dxa"/>
            </w:tcMar>
            <w:vAlign w:val="center"/>
          </w:tcPr>
          <w:p w:rsidR="00B4161C" w:rsidRPr="00B4161C" w:rsidRDefault="00B4161C" w:rsidP="00B4161C">
            <w:pPr>
              <w:spacing w:line="240" w:lineRule="exact"/>
              <w:jc w:val="center"/>
              <w:rPr>
                <w:rFonts w:ascii="仿宋" w:eastAsia="仿宋" w:hAnsi="仿宋" w:cs="仿宋"/>
                <w:color w:val="FF0000"/>
                <w:kern w:val="0"/>
                <w:sz w:val="20"/>
                <w:szCs w:val="20"/>
              </w:rPr>
            </w:pPr>
          </w:p>
        </w:tc>
        <w:tc>
          <w:tcPr>
            <w:tcW w:w="459" w:type="pct"/>
            <w:vMerge/>
            <w:tcMar>
              <w:top w:w="17" w:type="dxa"/>
              <w:left w:w="57" w:type="dxa"/>
              <w:bottom w:w="17" w:type="dxa"/>
              <w:right w:w="57" w:type="dxa"/>
            </w:tcMar>
            <w:vAlign w:val="center"/>
          </w:tcPr>
          <w:p w:rsidR="00B4161C" w:rsidRPr="00B4161C" w:rsidRDefault="00B4161C" w:rsidP="00B4161C">
            <w:pPr>
              <w:spacing w:line="240" w:lineRule="exact"/>
              <w:jc w:val="left"/>
              <w:rPr>
                <w:rFonts w:ascii="仿宋" w:eastAsia="仿宋" w:hAnsi="仿宋" w:cs="仿宋"/>
                <w:color w:val="FF0000"/>
                <w:kern w:val="0"/>
                <w:sz w:val="20"/>
                <w:szCs w:val="20"/>
              </w:rPr>
            </w:pPr>
          </w:p>
        </w:tc>
        <w:tc>
          <w:tcPr>
            <w:tcW w:w="1420"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rPr>
                <w:rFonts w:ascii="仿宋" w:eastAsia="仿宋" w:hAnsi="仿宋" w:cs="仿宋"/>
                <w:sz w:val="20"/>
                <w:szCs w:val="20"/>
              </w:rPr>
            </w:pPr>
            <w:r w:rsidRPr="00B4161C">
              <w:rPr>
                <w:rFonts w:ascii="仿宋" w:eastAsia="仿宋" w:hAnsi="仿宋" w:cs="仿宋" w:hint="eastAsia"/>
                <w:sz w:val="20"/>
                <w:szCs w:val="20"/>
              </w:rPr>
              <w:t>2.提高行业准入，淘汰家庭作坊式落后产能，支持安全规范涉氨制冷企业做大做强。</w:t>
            </w:r>
          </w:p>
        </w:tc>
        <w:tc>
          <w:tcPr>
            <w:tcW w:w="426"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p>
        </w:tc>
        <w:tc>
          <w:tcPr>
            <w:tcW w:w="474"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开展</w:t>
            </w:r>
            <w:r w:rsidRPr="00B4161C">
              <w:rPr>
                <w:rFonts w:ascii="仿宋" w:eastAsia="仿宋" w:hAnsi="仿宋" w:cs="仿宋"/>
                <w:sz w:val="20"/>
                <w:szCs w:val="20"/>
              </w:rPr>
              <w:t>“</w:t>
            </w:r>
            <w:r w:rsidRPr="00B4161C">
              <w:rPr>
                <w:rFonts w:ascii="仿宋" w:eastAsia="仿宋" w:hAnsi="仿宋" w:cs="仿宋" w:hint="eastAsia"/>
                <w:sz w:val="20"/>
                <w:szCs w:val="20"/>
              </w:rPr>
              <w:t>低小散</w:t>
            </w:r>
            <w:r w:rsidRPr="00B4161C">
              <w:rPr>
                <w:rFonts w:ascii="仿宋" w:eastAsia="仿宋" w:hAnsi="仿宋" w:cs="仿宋"/>
                <w:sz w:val="20"/>
                <w:szCs w:val="20"/>
              </w:rPr>
              <w:t>”</w:t>
            </w:r>
            <w:r w:rsidRPr="00B4161C">
              <w:rPr>
                <w:rFonts w:ascii="仿宋" w:eastAsia="仿宋" w:hAnsi="仿宋" w:cs="仿宋" w:hint="eastAsia"/>
                <w:sz w:val="20"/>
                <w:szCs w:val="20"/>
              </w:rPr>
              <w:t>企业</w:t>
            </w:r>
            <w:r w:rsidRPr="00B4161C">
              <w:rPr>
                <w:rFonts w:ascii="仿宋" w:eastAsia="仿宋" w:hAnsi="仿宋" w:cs="仿宋"/>
                <w:sz w:val="20"/>
                <w:szCs w:val="20"/>
              </w:rPr>
              <w:t>排查</w:t>
            </w:r>
          </w:p>
        </w:tc>
        <w:tc>
          <w:tcPr>
            <w:tcW w:w="473" w:type="pct"/>
            <w:vAlign w:val="center"/>
          </w:tcPr>
          <w:p w:rsidR="00B4161C" w:rsidRPr="00B4161C" w:rsidRDefault="00B4161C" w:rsidP="00B4161C">
            <w:pPr>
              <w:autoSpaceDE w:val="0"/>
              <w:autoSpaceDN w:val="0"/>
              <w:adjustRightInd w:val="0"/>
              <w:spacing w:line="240" w:lineRule="exact"/>
              <w:jc w:val="left"/>
              <w:rPr>
                <w:rFonts w:ascii="仿宋" w:eastAsia="仿宋" w:hAnsi="仿宋" w:cs="仿宋"/>
                <w:sz w:val="20"/>
                <w:szCs w:val="20"/>
              </w:rPr>
            </w:pPr>
            <w:r w:rsidRPr="00B4161C">
              <w:rPr>
                <w:rFonts w:ascii="仿宋" w:eastAsia="仿宋" w:hAnsi="仿宋" w:cs="仿宋" w:hint="eastAsia"/>
                <w:sz w:val="20"/>
                <w:szCs w:val="20"/>
              </w:rPr>
              <w:t>整治“低小散”</w:t>
            </w:r>
            <w:r w:rsidRPr="00B4161C">
              <w:rPr>
                <w:rFonts w:ascii="仿宋" w:eastAsia="仿宋" w:hAnsi="仿宋" w:cs="仿宋"/>
                <w:sz w:val="20"/>
                <w:szCs w:val="20"/>
              </w:rPr>
              <w:t>企业</w:t>
            </w:r>
          </w:p>
        </w:tc>
        <w:tc>
          <w:tcPr>
            <w:tcW w:w="426" w:type="pct"/>
            <w:vAlign w:val="center"/>
          </w:tcPr>
          <w:p w:rsidR="00B4161C" w:rsidRPr="00B4161C" w:rsidRDefault="00B4161C" w:rsidP="00B4161C">
            <w:pPr>
              <w:spacing w:line="280" w:lineRule="exact"/>
              <w:jc w:val="left"/>
              <w:rPr>
                <w:rFonts w:ascii="华文仿宋" w:eastAsia="华文仿宋" w:hAnsi="华文仿宋" w:cs="Times New Roman"/>
                <w:sz w:val="20"/>
                <w:szCs w:val="20"/>
              </w:rPr>
            </w:pPr>
            <w:r w:rsidRPr="00B4161C">
              <w:rPr>
                <w:rFonts w:ascii="华文仿宋" w:eastAsia="华文仿宋" w:hAnsi="华文仿宋" w:cs="Times New Roman" w:hint="eastAsia"/>
                <w:sz w:val="20"/>
                <w:szCs w:val="20"/>
              </w:rPr>
              <w:t>提升</w:t>
            </w:r>
            <w:r w:rsidRPr="00B4161C">
              <w:rPr>
                <w:rFonts w:ascii="华文仿宋" w:eastAsia="华文仿宋" w:hAnsi="华文仿宋" w:cs="Times New Roman"/>
                <w:sz w:val="20"/>
                <w:szCs w:val="20"/>
              </w:rPr>
              <w:t>涉氨制冷行业整体水平</w:t>
            </w:r>
            <w:r w:rsidRPr="00B4161C">
              <w:rPr>
                <w:rFonts w:ascii="华文仿宋" w:eastAsia="华文仿宋" w:hAnsi="华文仿宋" w:cs="Times New Roman" w:hint="eastAsia"/>
                <w:sz w:val="20"/>
                <w:szCs w:val="20"/>
              </w:rPr>
              <w:t>，年底前按措施要求落实到位</w:t>
            </w:r>
          </w:p>
        </w:tc>
        <w:tc>
          <w:tcPr>
            <w:tcW w:w="379" w:type="pct"/>
            <w:tcMar>
              <w:top w:w="17" w:type="dxa"/>
              <w:left w:w="57" w:type="dxa"/>
              <w:bottom w:w="17" w:type="dxa"/>
              <w:right w:w="57" w:type="dxa"/>
            </w:tcMar>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2021年12月</w:t>
            </w:r>
          </w:p>
        </w:tc>
        <w:tc>
          <w:tcPr>
            <w:tcW w:w="379" w:type="pct"/>
            <w:vAlign w:val="center"/>
          </w:tcPr>
          <w:p w:rsidR="00B4161C" w:rsidRPr="00B4161C" w:rsidRDefault="00B4161C" w:rsidP="00B4161C">
            <w:pPr>
              <w:autoSpaceDE w:val="0"/>
              <w:autoSpaceDN w:val="0"/>
              <w:adjustRightInd w:val="0"/>
              <w:spacing w:line="240" w:lineRule="exact"/>
              <w:jc w:val="center"/>
              <w:rPr>
                <w:rFonts w:ascii="仿宋" w:eastAsia="仿宋" w:hAnsi="仿宋" w:cs="仿宋"/>
                <w:sz w:val="20"/>
                <w:szCs w:val="20"/>
              </w:rPr>
            </w:pPr>
            <w:r w:rsidRPr="00B4161C">
              <w:rPr>
                <w:rFonts w:ascii="仿宋" w:eastAsia="仿宋" w:hAnsi="仿宋" w:cs="仿宋" w:hint="eastAsia"/>
                <w:sz w:val="20"/>
                <w:szCs w:val="20"/>
              </w:rPr>
              <w:t>经信部门</w:t>
            </w:r>
          </w:p>
        </w:tc>
        <w:tc>
          <w:tcPr>
            <w:tcW w:w="365" w:type="pct"/>
            <w:vAlign w:val="center"/>
          </w:tcPr>
          <w:p w:rsidR="00B4161C" w:rsidRPr="00B4161C" w:rsidRDefault="00B4161C" w:rsidP="00B4161C">
            <w:pPr>
              <w:jc w:val="center"/>
              <w:rPr>
                <w:rFonts w:ascii="Calibri" w:eastAsia="宋体" w:hAnsi="Calibri" w:cs="宋体"/>
                <w:szCs w:val="24"/>
              </w:rPr>
            </w:pPr>
            <w:r w:rsidRPr="00B4161C">
              <w:rPr>
                <w:rFonts w:ascii="仿宋" w:eastAsia="仿宋" w:hAnsi="仿宋" w:cs="仿宋" w:hint="eastAsia"/>
                <w:sz w:val="20"/>
                <w:szCs w:val="20"/>
              </w:rPr>
              <w:t>应急管理部门</w:t>
            </w:r>
          </w:p>
        </w:tc>
      </w:tr>
    </w:tbl>
    <w:p w:rsidR="00B4161C" w:rsidRPr="00B4161C" w:rsidRDefault="00B4161C" w:rsidP="00B4161C">
      <w:pPr>
        <w:rPr>
          <w:rFonts w:ascii="Calibri" w:eastAsia="宋体" w:hAnsi="Calibri" w:cs="宋体"/>
          <w:szCs w:val="24"/>
        </w:rPr>
      </w:pPr>
    </w:p>
    <w:p w:rsidR="00A03B2E" w:rsidRPr="00B4161C" w:rsidRDefault="00B4161C" w:rsidP="00A03B2E">
      <w:pPr>
        <w:rPr>
          <w:rFonts w:ascii="宋体" w:eastAsia="宋体" w:hAnsi="宋体" w:cs="宋体"/>
          <w:b/>
          <w:sz w:val="30"/>
          <w:szCs w:val="30"/>
        </w:rPr>
      </w:pPr>
      <w:r w:rsidRPr="00B4161C">
        <w:rPr>
          <w:rFonts w:ascii="Calibri" w:eastAsia="宋体" w:hAnsi="Calibri" w:cs="宋体"/>
          <w:szCs w:val="24"/>
        </w:rPr>
        <w:br w:type="page"/>
      </w:r>
      <w:r w:rsidR="00A03B2E" w:rsidRPr="00B4161C">
        <w:rPr>
          <w:rFonts w:ascii="宋体" w:eastAsia="宋体" w:hAnsi="宋体" w:cs="宋体" w:hint="eastAsia"/>
          <w:b/>
          <w:sz w:val="30"/>
          <w:szCs w:val="30"/>
        </w:rPr>
        <w:lastRenderedPageBreak/>
        <w:t>(粉尘企业)</w:t>
      </w:r>
    </w:p>
    <w:tbl>
      <w:tblPr>
        <w:tblStyle w:val="af"/>
        <w:tblW w:w="14318" w:type="dxa"/>
        <w:tblInd w:w="-31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817"/>
        <w:gridCol w:w="1169"/>
        <w:gridCol w:w="3118"/>
        <w:gridCol w:w="1295"/>
        <w:gridCol w:w="2126"/>
        <w:gridCol w:w="1701"/>
        <w:gridCol w:w="1540"/>
        <w:gridCol w:w="851"/>
        <w:gridCol w:w="850"/>
        <w:gridCol w:w="851"/>
      </w:tblGrid>
      <w:tr w:rsidR="00A03B2E" w:rsidRPr="00B4161C" w:rsidTr="009831DC">
        <w:trPr>
          <w:cantSplit/>
          <w:trHeight w:val="195"/>
          <w:tblHeader/>
        </w:trPr>
        <w:tc>
          <w:tcPr>
            <w:tcW w:w="817" w:type="dxa"/>
            <w:vMerge w:val="restart"/>
            <w:vAlign w:val="center"/>
            <w:hideMark/>
          </w:tcPr>
          <w:p w:rsidR="00A03B2E" w:rsidRPr="00B4161C" w:rsidRDefault="00A03B2E" w:rsidP="009831DC">
            <w:pPr>
              <w:autoSpaceDE w:val="0"/>
              <w:autoSpaceDN w:val="0"/>
              <w:adjustRightInd w:val="0"/>
              <w:spacing w:line="240" w:lineRule="exact"/>
              <w:jc w:val="center"/>
              <w:rPr>
                <w:rFonts w:ascii="Calibri" w:eastAsia="黑体" w:hAnsi="Calibri" w:cs="宋体"/>
                <w:szCs w:val="21"/>
              </w:rPr>
            </w:pPr>
            <w:r w:rsidRPr="00B4161C">
              <w:rPr>
                <w:rFonts w:ascii="Calibri" w:eastAsia="黑体" w:hAnsi="Calibri" w:cs="宋体"/>
                <w:b/>
                <w:szCs w:val="21"/>
              </w:rPr>
              <w:t>序号</w:t>
            </w:r>
          </w:p>
        </w:tc>
        <w:tc>
          <w:tcPr>
            <w:tcW w:w="1169" w:type="dxa"/>
            <w:vMerge w:val="restart"/>
            <w:vAlign w:val="center"/>
            <w:hideMark/>
          </w:tcPr>
          <w:p w:rsidR="00A03B2E" w:rsidRPr="00B4161C" w:rsidRDefault="00A03B2E" w:rsidP="009831DC">
            <w:pPr>
              <w:autoSpaceDE w:val="0"/>
              <w:autoSpaceDN w:val="0"/>
              <w:adjustRightInd w:val="0"/>
              <w:spacing w:line="240" w:lineRule="exact"/>
              <w:jc w:val="center"/>
              <w:rPr>
                <w:rFonts w:ascii="Calibri" w:eastAsia="黑体" w:hAnsi="Calibri" w:cs="宋体"/>
                <w:szCs w:val="21"/>
              </w:rPr>
            </w:pPr>
            <w:r w:rsidRPr="00B4161C">
              <w:rPr>
                <w:rFonts w:ascii="Calibri" w:eastAsia="黑体" w:hAnsi="Calibri" w:cs="宋体"/>
                <w:b/>
                <w:szCs w:val="21"/>
              </w:rPr>
              <w:t>关键节点</w:t>
            </w:r>
          </w:p>
        </w:tc>
        <w:tc>
          <w:tcPr>
            <w:tcW w:w="3118" w:type="dxa"/>
            <w:vMerge w:val="restart"/>
            <w:vAlign w:val="center"/>
            <w:hideMark/>
          </w:tcPr>
          <w:p w:rsidR="00A03B2E" w:rsidRPr="00B4161C" w:rsidRDefault="00A03B2E" w:rsidP="009831DC">
            <w:pPr>
              <w:widowControl/>
              <w:spacing w:line="240" w:lineRule="exact"/>
              <w:jc w:val="center"/>
              <w:textAlignment w:val="center"/>
              <w:rPr>
                <w:rFonts w:ascii="Calibri" w:eastAsia="黑体" w:hAnsi="Calibri" w:cs="宋体"/>
                <w:szCs w:val="21"/>
              </w:rPr>
            </w:pPr>
            <w:r w:rsidRPr="00B4161C">
              <w:rPr>
                <w:rFonts w:ascii="Calibri" w:eastAsia="黑体" w:hAnsi="Calibri" w:cs="宋体"/>
                <w:b/>
                <w:szCs w:val="21"/>
              </w:rPr>
              <w:t>措施</w:t>
            </w:r>
          </w:p>
        </w:tc>
        <w:tc>
          <w:tcPr>
            <w:tcW w:w="6662" w:type="dxa"/>
            <w:gridSpan w:val="4"/>
          </w:tcPr>
          <w:p w:rsidR="00A03B2E" w:rsidRPr="00B4161C" w:rsidRDefault="00A03B2E" w:rsidP="009831DC">
            <w:pPr>
              <w:widowControl/>
              <w:spacing w:line="240" w:lineRule="exact"/>
              <w:jc w:val="center"/>
              <w:textAlignment w:val="center"/>
              <w:rPr>
                <w:rFonts w:ascii="Calibri" w:eastAsia="黑体" w:hAnsi="Calibri" w:cs="宋体"/>
                <w:b/>
                <w:szCs w:val="21"/>
              </w:rPr>
            </w:pPr>
            <w:r w:rsidRPr="00B4161C">
              <w:rPr>
                <w:rFonts w:ascii="Calibri" w:eastAsia="黑体" w:hAnsi="Calibri" w:cs="宋体" w:hint="eastAsia"/>
                <w:b/>
                <w:szCs w:val="21"/>
              </w:rPr>
              <w:t>进度安排</w:t>
            </w:r>
          </w:p>
        </w:tc>
        <w:tc>
          <w:tcPr>
            <w:tcW w:w="851" w:type="dxa"/>
            <w:vMerge w:val="restart"/>
            <w:vAlign w:val="center"/>
            <w:hideMark/>
          </w:tcPr>
          <w:p w:rsidR="00A03B2E" w:rsidRPr="00B4161C" w:rsidRDefault="00A03B2E" w:rsidP="009831DC">
            <w:pPr>
              <w:widowControl/>
              <w:spacing w:line="240" w:lineRule="exact"/>
              <w:jc w:val="center"/>
              <w:textAlignment w:val="center"/>
              <w:rPr>
                <w:rFonts w:ascii="Calibri" w:eastAsia="黑体" w:hAnsi="Calibri" w:cs="宋体"/>
                <w:szCs w:val="21"/>
              </w:rPr>
            </w:pPr>
            <w:r w:rsidRPr="00B4161C">
              <w:rPr>
                <w:rFonts w:ascii="Calibri" w:eastAsia="黑体" w:hAnsi="Calibri" w:cs="宋体"/>
                <w:b/>
                <w:szCs w:val="21"/>
              </w:rPr>
              <w:t>完成时限</w:t>
            </w:r>
          </w:p>
        </w:tc>
        <w:tc>
          <w:tcPr>
            <w:tcW w:w="850" w:type="dxa"/>
            <w:vMerge w:val="restart"/>
            <w:vAlign w:val="center"/>
            <w:hideMark/>
          </w:tcPr>
          <w:p w:rsidR="00A03B2E" w:rsidRPr="00B4161C" w:rsidRDefault="00A03B2E" w:rsidP="009831DC">
            <w:pPr>
              <w:rPr>
                <w:rFonts w:ascii="Calibri" w:eastAsia="黑体" w:hAnsi="Calibri" w:cs="宋体"/>
                <w:b/>
                <w:szCs w:val="24"/>
              </w:rPr>
            </w:pPr>
            <w:r w:rsidRPr="00B4161C">
              <w:rPr>
                <w:rFonts w:ascii="Calibri" w:eastAsia="黑体" w:hAnsi="Calibri" w:cs="宋体" w:hint="eastAsia"/>
                <w:b/>
                <w:szCs w:val="24"/>
              </w:rPr>
              <w:t>牵头</w:t>
            </w:r>
            <w:r w:rsidRPr="00B4161C">
              <w:rPr>
                <w:rFonts w:ascii="Calibri" w:eastAsia="黑体" w:hAnsi="Calibri" w:cs="宋体" w:hint="eastAsia"/>
                <w:b/>
                <w:szCs w:val="24"/>
              </w:rPr>
              <w:t>/</w:t>
            </w:r>
            <w:r w:rsidRPr="00B4161C">
              <w:rPr>
                <w:rFonts w:ascii="Calibri" w:eastAsia="黑体" w:hAnsi="Calibri" w:cs="宋体" w:hint="eastAsia"/>
                <w:b/>
                <w:szCs w:val="24"/>
              </w:rPr>
              <w:t>指导</w:t>
            </w:r>
            <w:r w:rsidRPr="00B4161C">
              <w:rPr>
                <w:rFonts w:ascii="Calibri" w:eastAsia="黑体" w:hAnsi="Calibri" w:cs="宋体"/>
                <w:b/>
                <w:szCs w:val="24"/>
              </w:rPr>
              <w:t>单位</w:t>
            </w:r>
          </w:p>
        </w:tc>
        <w:tc>
          <w:tcPr>
            <w:tcW w:w="851" w:type="dxa"/>
            <w:vMerge w:val="restart"/>
          </w:tcPr>
          <w:p w:rsidR="00A03B2E" w:rsidRPr="00B4161C" w:rsidRDefault="00A03B2E" w:rsidP="009831DC">
            <w:pPr>
              <w:widowControl/>
              <w:spacing w:line="240" w:lineRule="exact"/>
              <w:jc w:val="center"/>
              <w:textAlignment w:val="center"/>
              <w:rPr>
                <w:rFonts w:ascii="Calibri" w:eastAsia="黑体" w:hAnsi="Calibri" w:cs="宋体"/>
                <w:b/>
                <w:szCs w:val="21"/>
              </w:rPr>
            </w:pPr>
          </w:p>
          <w:p w:rsidR="00A03B2E" w:rsidRPr="00B4161C" w:rsidRDefault="00A03B2E" w:rsidP="009831DC">
            <w:pPr>
              <w:widowControl/>
              <w:spacing w:line="240" w:lineRule="exact"/>
              <w:jc w:val="center"/>
              <w:textAlignment w:val="center"/>
              <w:rPr>
                <w:rFonts w:ascii="Calibri" w:eastAsia="黑体" w:hAnsi="Calibri" w:cs="宋体"/>
                <w:b/>
                <w:szCs w:val="21"/>
              </w:rPr>
            </w:pPr>
            <w:r w:rsidRPr="00B4161C">
              <w:rPr>
                <w:rFonts w:ascii="Calibri" w:eastAsia="黑体" w:hAnsi="Calibri" w:cs="宋体" w:hint="eastAsia"/>
                <w:b/>
                <w:szCs w:val="21"/>
              </w:rPr>
              <w:t>配合单位</w:t>
            </w:r>
          </w:p>
        </w:tc>
      </w:tr>
      <w:tr w:rsidR="00A03B2E" w:rsidRPr="00B4161C" w:rsidTr="009831DC">
        <w:trPr>
          <w:cantSplit/>
          <w:trHeight w:val="330"/>
          <w:tblHeader/>
        </w:trPr>
        <w:tc>
          <w:tcPr>
            <w:tcW w:w="817" w:type="dxa"/>
            <w:vMerge/>
            <w:vAlign w:val="center"/>
            <w:hideMark/>
          </w:tcPr>
          <w:p w:rsidR="00A03B2E" w:rsidRPr="00B4161C" w:rsidRDefault="00A03B2E" w:rsidP="009831DC">
            <w:pPr>
              <w:autoSpaceDE w:val="0"/>
              <w:autoSpaceDN w:val="0"/>
              <w:adjustRightInd w:val="0"/>
              <w:spacing w:line="240" w:lineRule="exact"/>
              <w:jc w:val="center"/>
              <w:rPr>
                <w:rFonts w:ascii="Calibri" w:eastAsia="黑体" w:hAnsi="Calibri" w:cs="宋体"/>
                <w:b/>
                <w:szCs w:val="21"/>
              </w:rPr>
            </w:pPr>
          </w:p>
        </w:tc>
        <w:tc>
          <w:tcPr>
            <w:tcW w:w="1169" w:type="dxa"/>
            <w:vMerge/>
            <w:vAlign w:val="center"/>
            <w:hideMark/>
          </w:tcPr>
          <w:p w:rsidR="00A03B2E" w:rsidRPr="00B4161C" w:rsidRDefault="00A03B2E" w:rsidP="009831DC">
            <w:pPr>
              <w:autoSpaceDE w:val="0"/>
              <w:autoSpaceDN w:val="0"/>
              <w:adjustRightInd w:val="0"/>
              <w:spacing w:line="240" w:lineRule="exact"/>
              <w:jc w:val="center"/>
              <w:rPr>
                <w:rFonts w:ascii="Calibri" w:eastAsia="黑体" w:hAnsi="Calibri" w:cs="宋体"/>
                <w:b/>
                <w:szCs w:val="21"/>
              </w:rPr>
            </w:pPr>
          </w:p>
        </w:tc>
        <w:tc>
          <w:tcPr>
            <w:tcW w:w="3118" w:type="dxa"/>
            <w:vMerge/>
            <w:vAlign w:val="center"/>
            <w:hideMark/>
          </w:tcPr>
          <w:p w:rsidR="00A03B2E" w:rsidRPr="00B4161C" w:rsidRDefault="00A03B2E" w:rsidP="009831DC">
            <w:pPr>
              <w:widowControl/>
              <w:spacing w:line="240" w:lineRule="exact"/>
              <w:jc w:val="center"/>
              <w:textAlignment w:val="center"/>
              <w:rPr>
                <w:rFonts w:ascii="Calibri" w:eastAsia="黑体" w:hAnsi="Calibri" w:cs="宋体"/>
                <w:b/>
                <w:szCs w:val="21"/>
              </w:rPr>
            </w:pPr>
          </w:p>
        </w:tc>
        <w:tc>
          <w:tcPr>
            <w:tcW w:w="1295" w:type="dxa"/>
          </w:tcPr>
          <w:p w:rsidR="00A03B2E" w:rsidRPr="00B4161C" w:rsidRDefault="00A03B2E" w:rsidP="009831DC">
            <w:pPr>
              <w:widowControl/>
              <w:spacing w:line="240" w:lineRule="exact"/>
              <w:textAlignment w:val="center"/>
              <w:rPr>
                <w:rFonts w:ascii="Calibri" w:eastAsia="黑体" w:hAnsi="Calibri" w:cs="宋体"/>
                <w:b/>
                <w:szCs w:val="21"/>
              </w:rPr>
            </w:pPr>
            <w:r w:rsidRPr="00B4161C">
              <w:rPr>
                <w:rFonts w:ascii="Calibri" w:eastAsia="黑体" w:hAnsi="Calibri" w:cs="宋体" w:hint="eastAsia"/>
                <w:b/>
                <w:szCs w:val="21"/>
              </w:rPr>
              <w:t>第一季度</w:t>
            </w:r>
          </w:p>
        </w:tc>
        <w:tc>
          <w:tcPr>
            <w:tcW w:w="2126" w:type="dxa"/>
          </w:tcPr>
          <w:p w:rsidR="00A03B2E" w:rsidRPr="00B4161C" w:rsidRDefault="00A03B2E" w:rsidP="009831DC">
            <w:pPr>
              <w:widowControl/>
              <w:spacing w:line="240" w:lineRule="exact"/>
              <w:textAlignment w:val="center"/>
              <w:rPr>
                <w:rFonts w:ascii="Calibri" w:eastAsia="黑体" w:hAnsi="Calibri" w:cs="宋体"/>
                <w:b/>
                <w:szCs w:val="21"/>
              </w:rPr>
            </w:pPr>
            <w:r w:rsidRPr="00B4161C">
              <w:rPr>
                <w:rFonts w:ascii="Calibri" w:eastAsia="黑体" w:hAnsi="Calibri" w:cs="宋体" w:hint="eastAsia"/>
                <w:b/>
                <w:szCs w:val="21"/>
              </w:rPr>
              <w:t>第二季度</w:t>
            </w:r>
          </w:p>
        </w:tc>
        <w:tc>
          <w:tcPr>
            <w:tcW w:w="1701" w:type="dxa"/>
          </w:tcPr>
          <w:p w:rsidR="00A03B2E" w:rsidRPr="00B4161C" w:rsidRDefault="00A03B2E" w:rsidP="009831DC">
            <w:pPr>
              <w:widowControl/>
              <w:spacing w:line="240" w:lineRule="exact"/>
              <w:textAlignment w:val="center"/>
              <w:rPr>
                <w:rFonts w:ascii="Calibri" w:eastAsia="黑体" w:hAnsi="Calibri" w:cs="宋体"/>
                <w:b/>
                <w:szCs w:val="21"/>
              </w:rPr>
            </w:pPr>
            <w:r w:rsidRPr="00B4161C">
              <w:rPr>
                <w:rFonts w:ascii="Calibri" w:eastAsia="黑体" w:hAnsi="Calibri" w:cs="宋体" w:hint="eastAsia"/>
                <w:b/>
                <w:szCs w:val="21"/>
              </w:rPr>
              <w:t>第三季度</w:t>
            </w:r>
          </w:p>
        </w:tc>
        <w:tc>
          <w:tcPr>
            <w:tcW w:w="1540" w:type="dxa"/>
          </w:tcPr>
          <w:p w:rsidR="00A03B2E" w:rsidRPr="00B4161C" w:rsidRDefault="00A03B2E" w:rsidP="009831DC">
            <w:pPr>
              <w:widowControl/>
              <w:spacing w:line="240" w:lineRule="exact"/>
              <w:textAlignment w:val="center"/>
              <w:rPr>
                <w:rFonts w:ascii="Calibri" w:eastAsia="黑体" w:hAnsi="Calibri" w:cs="宋体"/>
                <w:b/>
                <w:szCs w:val="21"/>
              </w:rPr>
            </w:pPr>
            <w:r w:rsidRPr="00B4161C">
              <w:rPr>
                <w:rFonts w:ascii="Calibri" w:eastAsia="黑体" w:hAnsi="Calibri" w:cs="宋体" w:hint="eastAsia"/>
                <w:b/>
                <w:szCs w:val="21"/>
              </w:rPr>
              <w:t>第四季度</w:t>
            </w:r>
          </w:p>
        </w:tc>
        <w:tc>
          <w:tcPr>
            <w:tcW w:w="851" w:type="dxa"/>
            <w:vMerge/>
            <w:vAlign w:val="center"/>
            <w:hideMark/>
          </w:tcPr>
          <w:p w:rsidR="00A03B2E" w:rsidRPr="00B4161C" w:rsidRDefault="00A03B2E" w:rsidP="009831DC">
            <w:pPr>
              <w:widowControl/>
              <w:spacing w:line="240" w:lineRule="exact"/>
              <w:jc w:val="center"/>
              <w:textAlignment w:val="center"/>
              <w:rPr>
                <w:rFonts w:ascii="Calibri" w:eastAsia="黑体" w:hAnsi="Calibri" w:cs="宋体"/>
                <w:b/>
                <w:szCs w:val="21"/>
              </w:rPr>
            </w:pPr>
          </w:p>
        </w:tc>
        <w:tc>
          <w:tcPr>
            <w:tcW w:w="850" w:type="dxa"/>
            <w:vMerge/>
            <w:vAlign w:val="center"/>
            <w:hideMark/>
          </w:tcPr>
          <w:p w:rsidR="00A03B2E" w:rsidRPr="00B4161C" w:rsidRDefault="00A03B2E" w:rsidP="009831DC">
            <w:pPr>
              <w:rPr>
                <w:rFonts w:ascii="Calibri" w:eastAsia="黑体" w:hAnsi="Calibri" w:cs="宋体"/>
                <w:szCs w:val="24"/>
              </w:rPr>
            </w:pPr>
          </w:p>
        </w:tc>
        <w:tc>
          <w:tcPr>
            <w:tcW w:w="851" w:type="dxa"/>
            <w:vMerge/>
          </w:tcPr>
          <w:p w:rsidR="00A03B2E" w:rsidRPr="00B4161C" w:rsidRDefault="00A03B2E" w:rsidP="009831DC">
            <w:pPr>
              <w:widowControl/>
              <w:spacing w:line="240" w:lineRule="exact"/>
              <w:jc w:val="center"/>
              <w:textAlignment w:val="center"/>
              <w:rPr>
                <w:rFonts w:ascii="Calibri" w:eastAsia="黑体" w:hAnsi="Calibri" w:cs="宋体"/>
                <w:b/>
                <w:szCs w:val="21"/>
              </w:rPr>
            </w:pPr>
          </w:p>
        </w:tc>
      </w:tr>
      <w:tr w:rsidR="00A03B2E" w:rsidRPr="00B4161C" w:rsidTr="00064353">
        <w:trPr>
          <w:cantSplit/>
          <w:trHeight w:val="1293"/>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1</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未按岗位安全操作规程作业</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 xml:space="preserve">1. </w:t>
            </w:r>
            <w:r w:rsidRPr="00064353">
              <w:rPr>
                <w:rFonts w:ascii="华文仿宋" w:eastAsia="华文仿宋" w:hAnsi="华文仿宋" w:cs="宋体" w:hint="eastAsia"/>
                <w:szCs w:val="24"/>
              </w:rPr>
              <w:t>督促企业制定完善一线员工岗位安全操作规程，建立健全安全生产奖惩制度，加大对职工违章作业的惩处。</w:t>
            </w:r>
          </w:p>
        </w:tc>
        <w:tc>
          <w:tcPr>
            <w:tcW w:w="1295"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持续加强对员工违章作业行为管理教育。</w:t>
            </w: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督促企业尽快制定完善一线员工岗位安全操作规程，建立健全安全生产奖惩制度，对职工违章作业行为的进行惩处。</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7月底前按措施要求落实到位</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常态化落实岗位安全操作规程</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434"/>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督促企业加大安全投入，对粉尘作业场所关键岗位落实信息化监控措施。</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督促企业加大安全投入，对粉尘作业场所关键岗位落实信息化监控措施。</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督促企业加大安全投入，对粉尘作业场所关键岗位落实信息化监控措施。</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szCs w:val="24"/>
              </w:rPr>
              <w:t>12</w:t>
            </w:r>
            <w:r w:rsidRPr="00064353">
              <w:rPr>
                <w:rFonts w:ascii="华文仿宋" w:eastAsia="华文仿宋" w:hAnsi="华文仿宋" w:cs="宋体" w:hint="eastAsia"/>
                <w:szCs w:val="24"/>
              </w:rPr>
              <w:t>月底前按措施要求落实到位</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jc w:val="cente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Pr>
        <w:tc>
          <w:tcPr>
            <w:tcW w:w="817"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w:t>
            </w:r>
          </w:p>
        </w:tc>
        <w:tc>
          <w:tcPr>
            <w:tcW w:w="1169" w:type="dxa"/>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穿着钉鞋或易产生静电的工作服</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督促企业建立健全工作场所员工着装制度、外来人员参观访问制度，禁止穿着易产生静电工作服、钉鞋等人员进入工作场所。</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厂区内合理布设静电消除装置。</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督促企业建立健全工作场所员工着装制度、外来人员参观访问制度，禁止穿着易产生静电工作服、钉鞋等人员进入工作场所。</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8</w:t>
            </w:r>
            <w:r w:rsidRPr="00064353">
              <w:rPr>
                <w:rFonts w:ascii="华文仿宋" w:eastAsia="华文仿宋" w:hAnsi="华文仿宋" w:cs="宋体" w:hint="eastAsia"/>
                <w:szCs w:val="24"/>
              </w:rPr>
              <w:t>月底前，按措施要求落实到位</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8</w:t>
            </w:r>
            <w:r w:rsidRPr="00064353">
              <w:rPr>
                <w:rFonts w:ascii="华文仿宋" w:eastAsia="华文仿宋" w:hAnsi="华文仿宋" w:cs="宋体" w:hint="eastAsia"/>
                <w:szCs w:val="24"/>
              </w:rPr>
              <w:t>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632"/>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3</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使用易产生静电、火花的清扫工具</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督促企业配备数量充足的合规清扫工具。</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建立制度，并设置警示标志，杜绝塑料、铁质等不合规清扫工具进入作业场所。</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1.督促企业配备数量充足的合规清扫工具。2.建立制度，并设置警示标志，杜绝塑料、铁质等不合规清扫工具进入作业场所。</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7</w:t>
            </w:r>
            <w:r w:rsidRPr="00064353">
              <w:rPr>
                <w:rFonts w:ascii="华文仿宋" w:eastAsia="华文仿宋" w:hAnsi="华文仿宋" w:cs="宋体" w:hint="eastAsia"/>
                <w:szCs w:val="24"/>
              </w:rPr>
              <w:t>月底前，按措施要求落实到位</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rPr>
                <w:rFonts w:ascii="华文仿宋" w:eastAsia="华文仿宋" w:hAnsi="华文仿宋" w:cs="宋体"/>
                <w:szCs w:val="24"/>
              </w:rPr>
            </w:pPr>
          </w:p>
        </w:tc>
      </w:tr>
      <w:tr w:rsidR="00A03B2E" w:rsidRPr="00B4161C" w:rsidTr="009831DC">
        <w:trPr>
          <w:cantSplit/>
          <w:trHeight w:val="420"/>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对粉尘作业场所落实信息化监控措施，做好早发现早纠正。</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督促粉尘作业场所落实信息化监控措施，做好早发现早纠正。</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督促粉尘作业场所落实信息化监控措施，做好早发现早纠正。</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szCs w:val="24"/>
              </w:rPr>
              <w:t>12</w:t>
            </w:r>
            <w:r w:rsidRPr="00064353">
              <w:rPr>
                <w:rFonts w:ascii="华文仿宋" w:eastAsia="华文仿宋" w:hAnsi="华文仿宋" w:cs="宋体" w:hint="eastAsia"/>
                <w:szCs w:val="24"/>
              </w:rPr>
              <w:t>月底前，按措施要求落实到位.</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363"/>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4</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未经许可违规使用</w:t>
            </w:r>
            <w:r w:rsidRPr="00064353">
              <w:rPr>
                <w:rFonts w:ascii="华文仿宋" w:eastAsia="华文仿宋" w:hAnsi="华文仿宋" w:cs="宋体" w:hint="eastAsia"/>
                <w:szCs w:val="24"/>
              </w:rPr>
              <w:lastRenderedPageBreak/>
              <w:t>明火</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lastRenderedPageBreak/>
              <w:t>1.</w:t>
            </w:r>
            <w:r w:rsidRPr="00064353">
              <w:rPr>
                <w:rFonts w:ascii="华文仿宋" w:eastAsia="华文仿宋" w:hAnsi="华文仿宋" w:cs="宋体" w:hint="eastAsia"/>
                <w:szCs w:val="24"/>
              </w:rPr>
              <w:t>开展事故案例警示教育。</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4月底前开展事故案例警示教育。</w:t>
            </w:r>
          </w:p>
        </w:tc>
        <w:tc>
          <w:tcPr>
            <w:tcW w:w="1701" w:type="dxa"/>
          </w:tcPr>
          <w:p w:rsidR="00A03B2E" w:rsidRPr="00064353" w:rsidRDefault="00A03B2E" w:rsidP="009831DC">
            <w:pPr>
              <w:spacing w:line="200" w:lineRule="exact"/>
              <w:rPr>
                <w:rFonts w:ascii="华文仿宋" w:eastAsia="华文仿宋" w:hAnsi="华文仿宋" w:cs="宋体"/>
                <w:szCs w:val="24"/>
              </w:rPr>
            </w:pP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4</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w:t>
            </w:r>
            <w:r w:rsidRPr="00064353">
              <w:rPr>
                <w:rFonts w:ascii="华文仿宋" w:eastAsia="华文仿宋" w:hAnsi="华文仿宋" w:cs="仿宋" w:hint="eastAsia"/>
              </w:rPr>
              <w:lastRenderedPageBreak/>
              <w:t>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756"/>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强化企业检维修作业管理，督促企业建立动火作业等特殊作业管理制度，将</w:t>
            </w:r>
            <w:r w:rsidRPr="00064353">
              <w:rPr>
                <w:rFonts w:ascii="华文仿宋" w:eastAsia="华文仿宋" w:hAnsi="华文仿宋" w:cs="宋体"/>
                <w:szCs w:val="24"/>
              </w:rPr>
              <w:t>“</w:t>
            </w:r>
            <w:r w:rsidRPr="00064353">
              <w:rPr>
                <w:rFonts w:ascii="华文仿宋" w:eastAsia="华文仿宋" w:hAnsi="华文仿宋" w:cs="宋体" w:hint="eastAsia"/>
                <w:szCs w:val="24"/>
              </w:rPr>
              <w:t>动火作业票</w:t>
            </w:r>
            <w:r w:rsidRPr="00064353">
              <w:rPr>
                <w:rFonts w:ascii="华文仿宋" w:eastAsia="华文仿宋" w:hAnsi="华文仿宋" w:cs="宋体"/>
                <w:szCs w:val="24"/>
              </w:rPr>
              <w:t>”</w:t>
            </w:r>
            <w:r w:rsidRPr="00064353">
              <w:rPr>
                <w:rFonts w:ascii="华文仿宋" w:eastAsia="华文仿宋" w:hAnsi="华文仿宋" w:cs="宋体" w:hint="eastAsia"/>
                <w:szCs w:val="24"/>
              </w:rPr>
              <w:t>列入执法检查重点内容。</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加强粉尘爆炸场所明火管理，设置禁烟（火）区域。</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建立并实施明火作业管理规定,</w:t>
            </w:r>
            <w:r w:rsidRPr="00064353">
              <w:rPr>
                <w:rFonts w:ascii="华文仿宋" w:eastAsia="华文仿宋" w:hAnsi="华文仿宋" w:hint="eastAsia"/>
              </w:rPr>
              <w:t xml:space="preserve"> </w:t>
            </w:r>
            <w:r w:rsidRPr="00064353">
              <w:rPr>
                <w:rFonts w:ascii="华文仿宋" w:eastAsia="华文仿宋" w:hAnsi="华文仿宋" w:cs="宋体" w:hint="eastAsia"/>
                <w:szCs w:val="24"/>
              </w:rPr>
              <w:t>加强粉尘爆炸场所明火管理，设置禁烟（火）区域。</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7</w:t>
            </w:r>
            <w:r w:rsidRPr="00064353">
              <w:rPr>
                <w:rFonts w:ascii="华文仿宋" w:eastAsia="华文仿宋" w:hAnsi="华文仿宋" w:cs="宋体" w:hint="eastAsia"/>
                <w:szCs w:val="24"/>
              </w:rPr>
              <w:t>月底前，按措施要求落实到位</w:t>
            </w:r>
            <w:r w:rsidRPr="00064353">
              <w:rPr>
                <w:rFonts w:ascii="华文仿宋" w:eastAsia="华文仿宋" w:hAnsi="华文仿宋" w:cs="宋体"/>
                <w:szCs w:val="24"/>
              </w:rPr>
              <w:t>.</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jc w:val="cente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473"/>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5</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使用淘汰落后工艺设备</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列入全省安全生产风险普查重点内容，摸清底数，建立台账。</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5月底前完成安全生产风险普查重点内容，摸清落后工艺设备底数，建立台账。</w:t>
            </w:r>
          </w:p>
        </w:tc>
        <w:tc>
          <w:tcPr>
            <w:tcW w:w="1701" w:type="dxa"/>
          </w:tcPr>
          <w:p w:rsidR="00A03B2E" w:rsidRPr="00064353" w:rsidRDefault="00A03B2E" w:rsidP="009831DC">
            <w:pPr>
              <w:spacing w:line="200" w:lineRule="exact"/>
              <w:rPr>
                <w:rFonts w:ascii="华文仿宋" w:eastAsia="华文仿宋" w:hAnsi="华文仿宋" w:cs="宋体"/>
                <w:szCs w:val="24"/>
              </w:rPr>
            </w:pP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5</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420"/>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开展粉尘专项整治，对使用</w:t>
            </w:r>
            <w:r w:rsidRPr="00064353">
              <w:rPr>
                <w:rFonts w:ascii="华文仿宋" w:eastAsia="华文仿宋" w:hAnsi="华文仿宋" w:cs="宋体"/>
                <w:szCs w:val="24"/>
              </w:rPr>
              <w:t>“</w:t>
            </w:r>
            <w:r w:rsidRPr="00064353">
              <w:rPr>
                <w:rFonts w:ascii="华文仿宋" w:eastAsia="华文仿宋" w:hAnsi="华文仿宋" w:cs="宋体" w:hint="eastAsia"/>
                <w:szCs w:val="24"/>
              </w:rPr>
              <w:t>重力沉降法除尘</w:t>
            </w:r>
            <w:r w:rsidRPr="00064353">
              <w:rPr>
                <w:rFonts w:ascii="华文仿宋" w:eastAsia="华文仿宋" w:hAnsi="华文仿宋" w:cs="宋体"/>
                <w:szCs w:val="24"/>
              </w:rPr>
              <w:t>”</w:t>
            </w:r>
            <w:r w:rsidRPr="00064353">
              <w:rPr>
                <w:rFonts w:ascii="华文仿宋" w:eastAsia="华文仿宋" w:hAnsi="华文仿宋" w:cs="宋体" w:hint="eastAsia"/>
                <w:szCs w:val="24"/>
              </w:rPr>
              <w:t>、</w:t>
            </w:r>
            <w:r w:rsidRPr="00064353">
              <w:rPr>
                <w:rFonts w:ascii="华文仿宋" w:eastAsia="华文仿宋" w:hAnsi="华文仿宋" w:cs="宋体"/>
                <w:szCs w:val="24"/>
              </w:rPr>
              <w:t>“</w:t>
            </w:r>
            <w:r w:rsidRPr="00064353">
              <w:rPr>
                <w:rFonts w:ascii="华文仿宋" w:eastAsia="华文仿宋" w:hAnsi="华文仿宋" w:cs="宋体" w:hint="eastAsia"/>
                <w:szCs w:val="24"/>
              </w:rPr>
              <w:t>干式巷道式构筑物作为除尘风道</w:t>
            </w:r>
            <w:r w:rsidRPr="00064353">
              <w:rPr>
                <w:rFonts w:ascii="华文仿宋" w:eastAsia="华文仿宋" w:hAnsi="华文仿宋" w:cs="宋体"/>
                <w:szCs w:val="24"/>
              </w:rPr>
              <w:t>”</w:t>
            </w:r>
            <w:r w:rsidRPr="00064353">
              <w:rPr>
                <w:rFonts w:ascii="华文仿宋" w:eastAsia="华文仿宋" w:hAnsi="华文仿宋" w:cs="宋体" w:hint="eastAsia"/>
                <w:szCs w:val="24"/>
              </w:rPr>
              <w:t>等落后工艺设备企业，责令立即停止使用，并采取永久停用或拆除措施。</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开展粉尘专项整治，对使用</w:t>
            </w:r>
            <w:r w:rsidRPr="00064353">
              <w:rPr>
                <w:rFonts w:ascii="华文仿宋" w:eastAsia="华文仿宋" w:hAnsi="华文仿宋"/>
                <w:szCs w:val="24"/>
              </w:rPr>
              <w:t>“</w:t>
            </w:r>
            <w:r w:rsidRPr="00064353">
              <w:rPr>
                <w:rFonts w:ascii="华文仿宋" w:eastAsia="华文仿宋" w:hAnsi="华文仿宋" w:cs="宋体" w:hint="eastAsia"/>
                <w:szCs w:val="24"/>
              </w:rPr>
              <w:t>重力沉降法除尘</w:t>
            </w:r>
            <w:r w:rsidRPr="00064353">
              <w:rPr>
                <w:rFonts w:ascii="华文仿宋" w:eastAsia="华文仿宋" w:hAnsi="华文仿宋"/>
                <w:szCs w:val="24"/>
              </w:rPr>
              <w:t>”</w:t>
            </w:r>
            <w:r w:rsidRPr="00064353">
              <w:rPr>
                <w:rFonts w:ascii="华文仿宋" w:eastAsia="华文仿宋" w:hAnsi="华文仿宋" w:cs="宋体" w:hint="eastAsia"/>
                <w:szCs w:val="24"/>
              </w:rPr>
              <w:t>、</w:t>
            </w:r>
            <w:r w:rsidRPr="00064353">
              <w:rPr>
                <w:rFonts w:ascii="华文仿宋" w:eastAsia="华文仿宋" w:hAnsi="华文仿宋"/>
                <w:szCs w:val="24"/>
              </w:rPr>
              <w:t>“</w:t>
            </w:r>
            <w:r w:rsidRPr="00064353">
              <w:rPr>
                <w:rFonts w:ascii="华文仿宋" w:eastAsia="华文仿宋" w:hAnsi="华文仿宋" w:cs="宋体" w:hint="eastAsia"/>
                <w:szCs w:val="24"/>
              </w:rPr>
              <w:t>干式巷道式构筑物作为除尘风道</w:t>
            </w:r>
            <w:r w:rsidRPr="00064353">
              <w:rPr>
                <w:rFonts w:ascii="华文仿宋" w:eastAsia="华文仿宋" w:hAnsi="华文仿宋"/>
                <w:szCs w:val="24"/>
              </w:rPr>
              <w:t>”</w:t>
            </w:r>
            <w:r w:rsidRPr="00064353">
              <w:rPr>
                <w:rFonts w:ascii="华文仿宋" w:eastAsia="华文仿宋" w:hAnsi="华文仿宋" w:cs="宋体" w:hint="eastAsia"/>
                <w:szCs w:val="24"/>
              </w:rPr>
              <w:t>等落后工艺设备企业，责令立即停止使用，并采取永久停用或拆除措施。</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7月底前100%淘汰“重力沉降法除尘”、“干式巷道式构筑物作为除尘风道”等落后工艺设备</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jc w:val="cente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376"/>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6</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除尘系统设置不合理</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列入全省安全生产风险普查重点内容，摸清底数，建立台账。</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5月底前除尘系统设置不合理情况列入全省安全生产风险普查重点内容。</w:t>
            </w:r>
          </w:p>
        </w:tc>
        <w:tc>
          <w:tcPr>
            <w:tcW w:w="1701" w:type="dxa"/>
          </w:tcPr>
          <w:p w:rsidR="00A03B2E" w:rsidRPr="00064353" w:rsidRDefault="00A03B2E" w:rsidP="009831DC">
            <w:pPr>
              <w:spacing w:line="200" w:lineRule="exact"/>
              <w:rPr>
                <w:rFonts w:ascii="华文仿宋" w:eastAsia="华文仿宋" w:hAnsi="华文仿宋" w:cs="宋体"/>
                <w:szCs w:val="24"/>
              </w:rPr>
            </w:pP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5</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336"/>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18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粉尘专项整治，针对不同防火分区除尘系统互联、不同类别粉尘共用除尘系统、粉尘爆炸危险场所除尘系统与可燃气体、高温气体或其他易加剧爆炸风险的工业气体风管及设备连通、铝镁粉尘未采用负压除尘等重大隐患，责令企业立即停止使用，并按照标准规范彻底整改到位。</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开展粉尘专项整治，按照标准规范整改问题</w:t>
            </w:r>
            <w:r w:rsidRPr="00064353">
              <w:rPr>
                <w:rFonts w:ascii="华文仿宋" w:eastAsia="华文仿宋" w:hAnsi="华文仿宋" w:cs="宋体"/>
                <w:szCs w:val="24"/>
              </w:rPr>
              <w:t>和隐患</w:t>
            </w:r>
            <w:r w:rsidRPr="00064353">
              <w:rPr>
                <w:rFonts w:ascii="华文仿宋" w:eastAsia="华文仿宋" w:hAnsi="华文仿宋" w:cs="宋体" w:hint="eastAsia"/>
                <w:szCs w:val="24"/>
              </w:rPr>
              <w:t>。</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7</w:t>
            </w:r>
            <w:r w:rsidRPr="00064353">
              <w:rPr>
                <w:rFonts w:ascii="华文仿宋" w:eastAsia="华文仿宋" w:hAnsi="华文仿宋" w:cs="宋体" w:hint="eastAsia"/>
                <w:szCs w:val="24"/>
              </w:rPr>
              <w:t>月底前，</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jc w:val="cente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342"/>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7</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干式除尘系统未落实控爆措施</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列入首次全省安全生产风险普查重点内容，摸清底数，建立台账。</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5月底前干式除尘系统落实控爆措施情况列入首次全省安全生产风险普查重点内容。</w:t>
            </w:r>
          </w:p>
        </w:tc>
        <w:tc>
          <w:tcPr>
            <w:tcW w:w="1701" w:type="dxa"/>
          </w:tcPr>
          <w:p w:rsidR="00A03B2E" w:rsidRPr="00064353" w:rsidRDefault="00A03B2E" w:rsidP="009831DC">
            <w:pPr>
              <w:spacing w:line="200" w:lineRule="exact"/>
              <w:rPr>
                <w:rFonts w:ascii="华文仿宋" w:eastAsia="华文仿宋" w:hAnsi="华文仿宋" w:cs="宋体"/>
                <w:szCs w:val="24"/>
              </w:rPr>
            </w:pP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5</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801"/>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开展粉尘专项整治，责令企业立即停产整改，督促企业规范采用泄爆、隔爆、惰化、抑爆、抗爆等一种或多种控爆措施。粉尘爆炸控制措施的设计和设备选型应总体符合《粉尘防爆安全规程》（</w:t>
            </w:r>
            <w:r w:rsidRPr="00064353">
              <w:rPr>
                <w:rFonts w:ascii="华文仿宋" w:eastAsia="华文仿宋" w:hAnsi="华文仿宋" w:cs="宋体"/>
                <w:szCs w:val="24"/>
              </w:rPr>
              <w:t>GB15577-2018</w:t>
            </w:r>
            <w:r w:rsidRPr="00064353">
              <w:rPr>
                <w:rFonts w:ascii="华文仿宋" w:eastAsia="华文仿宋" w:hAnsi="华文仿宋" w:cs="宋体" w:hint="eastAsia"/>
                <w:szCs w:val="24"/>
              </w:rPr>
              <w:t>）的相关规定，并能提供爆炸防护措施（设备）的有效性证明文件。</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开展粉尘专项整治，按照标准规范整改问题和隐患。</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10</w:t>
            </w:r>
            <w:r w:rsidRPr="00064353">
              <w:rPr>
                <w:rFonts w:ascii="华文仿宋" w:eastAsia="华文仿宋" w:hAnsi="华文仿宋" w:cs="宋体" w:hint="eastAsia"/>
                <w:szCs w:val="24"/>
              </w:rPr>
              <w:t>月底前开展粉尘专项整治，落实控爆措施。</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10</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519"/>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铝镁等金属粉尘鼓励使用湿法除尘，除尘器设计必须符合《粉尘防爆安全规程》（</w:t>
            </w:r>
            <w:r w:rsidRPr="00064353">
              <w:rPr>
                <w:rFonts w:ascii="华文仿宋" w:eastAsia="华文仿宋" w:hAnsi="华文仿宋" w:cs="宋体"/>
                <w:szCs w:val="24"/>
              </w:rPr>
              <w:t>GB15577-2018</w:t>
            </w:r>
            <w:r w:rsidRPr="00064353">
              <w:rPr>
                <w:rFonts w:ascii="华文仿宋" w:eastAsia="华文仿宋" w:hAnsi="华文仿宋" w:cs="宋体" w:hint="eastAsia"/>
                <w:szCs w:val="24"/>
              </w:rPr>
              <w:t>）的相关规定。</w:t>
            </w:r>
          </w:p>
        </w:tc>
        <w:tc>
          <w:tcPr>
            <w:tcW w:w="1295"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持续</w:t>
            </w:r>
            <w:r w:rsidRPr="00064353">
              <w:rPr>
                <w:rFonts w:ascii="华文仿宋" w:eastAsia="华文仿宋" w:hAnsi="华文仿宋" w:cs="宋体"/>
                <w:szCs w:val="24"/>
              </w:rPr>
              <w:t>落实</w:t>
            </w: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持续落实</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持续</w:t>
            </w:r>
            <w:r w:rsidRPr="00064353">
              <w:rPr>
                <w:rFonts w:ascii="华文仿宋" w:eastAsia="华文仿宋" w:hAnsi="华文仿宋" w:cs="宋体"/>
                <w:szCs w:val="24"/>
              </w:rPr>
              <w:t>落实</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持续</w:t>
            </w:r>
            <w:r w:rsidRPr="00064353">
              <w:rPr>
                <w:rFonts w:ascii="华文仿宋" w:eastAsia="华文仿宋" w:hAnsi="华文仿宋" w:cs="宋体"/>
                <w:szCs w:val="24"/>
              </w:rPr>
              <w:t>落实</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长期坚持</w:t>
            </w:r>
          </w:p>
        </w:tc>
        <w:tc>
          <w:tcPr>
            <w:tcW w:w="850" w:type="dxa"/>
            <w:vMerge/>
            <w:vAlign w:val="center"/>
            <w:hideMark/>
          </w:tcPr>
          <w:p w:rsidR="00A03B2E" w:rsidRPr="00064353" w:rsidRDefault="00A03B2E" w:rsidP="009831DC">
            <w:pP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471"/>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8</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点燃源防范措施未落实</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列入全省安全生产风险普查重点内容，摸清底数，建立台账。</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点燃源防范措施落实情况列入全省安全生产风险普查重点内容。</w:t>
            </w:r>
          </w:p>
        </w:tc>
        <w:tc>
          <w:tcPr>
            <w:tcW w:w="1701" w:type="dxa"/>
          </w:tcPr>
          <w:p w:rsidR="00A03B2E" w:rsidRPr="00064353" w:rsidRDefault="00A03B2E" w:rsidP="009831DC">
            <w:pPr>
              <w:spacing w:line="200" w:lineRule="exact"/>
              <w:rPr>
                <w:rFonts w:ascii="华文仿宋" w:eastAsia="华文仿宋" w:hAnsi="华文仿宋" w:cs="宋体"/>
                <w:szCs w:val="24"/>
              </w:rPr>
            </w:pP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5</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417"/>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涉爆粉尘企业</w:t>
            </w:r>
            <w:r w:rsidRPr="00064353">
              <w:rPr>
                <w:rFonts w:ascii="华文仿宋" w:eastAsia="华文仿宋" w:hAnsi="华文仿宋" w:cs="宋体"/>
                <w:szCs w:val="24"/>
              </w:rPr>
              <w:t>100%</w:t>
            </w:r>
            <w:r w:rsidRPr="00064353">
              <w:rPr>
                <w:rFonts w:ascii="华文仿宋" w:eastAsia="华文仿宋" w:hAnsi="华文仿宋" w:cs="宋体" w:hint="eastAsia"/>
                <w:szCs w:val="24"/>
              </w:rPr>
              <w:t>建立并严格执行动火作业等特殊作业管理制度。</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全面</w:t>
            </w:r>
            <w:r w:rsidRPr="00064353">
              <w:rPr>
                <w:rFonts w:ascii="华文仿宋" w:eastAsia="华文仿宋" w:hAnsi="华文仿宋" w:cs="宋体"/>
                <w:szCs w:val="24"/>
              </w:rPr>
              <w:t>排查落实情况</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9</w:t>
            </w:r>
            <w:r w:rsidRPr="00064353">
              <w:rPr>
                <w:rFonts w:ascii="华文仿宋" w:eastAsia="华文仿宋" w:hAnsi="华文仿宋" w:cs="宋体" w:hint="eastAsia"/>
                <w:szCs w:val="24"/>
              </w:rPr>
              <w:t>月底前，涉爆粉尘企业</w:t>
            </w:r>
            <w:r w:rsidRPr="00064353">
              <w:rPr>
                <w:rFonts w:ascii="华文仿宋" w:eastAsia="华文仿宋" w:hAnsi="华文仿宋" w:cs="宋体"/>
                <w:szCs w:val="24"/>
              </w:rPr>
              <w:t>100%</w:t>
            </w:r>
            <w:r w:rsidRPr="00064353">
              <w:rPr>
                <w:rFonts w:ascii="华文仿宋" w:eastAsia="华文仿宋" w:hAnsi="华文仿宋" w:cs="宋体" w:hint="eastAsia"/>
                <w:szCs w:val="24"/>
              </w:rPr>
              <w:t>建立并严格执行动火作业等特殊作业管理制度。</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9</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jc w:val="cente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417"/>
        </w:trPr>
        <w:tc>
          <w:tcPr>
            <w:tcW w:w="817" w:type="dxa"/>
            <w:vMerge/>
            <w:vAlign w:val="center"/>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3.粉碎、研磨、造粒等粉体工艺流程的进料处，应设置磁铁、气动分离器或筛子等能去除杂物的设备或设施，并定期对除杂设备或设施进行有效的清理。存在火花等点燃源的粉尘输送管道，应设置火花探测消除等防范点燃源措施，并提供针对防范措施（设备）有效性证明文件。</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w:t>
            </w:r>
            <w:r w:rsidRPr="00064353">
              <w:rPr>
                <w:rFonts w:ascii="华文仿宋" w:eastAsia="华文仿宋" w:hAnsi="华文仿宋" w:cs="宋体"/>
                <w:szCs w:val="24"/>
              </w:rPr>
              <w:t>全面排查整治，</w:t>
            </w:r>
            <w:r w:rsidRPr="00064353">
              <w:rPr>
                <w:rFonts w:ascii="华文仿宋" w:eastAsia="华文仿宋" w:hAnsi="华文仿宋" w:cs="宋体" w:hint="eastAsia"/>
                <w:szCs w:val="24"/>
              </w:rPr>
              <w:t>按照</w:t>
            </w:r>
            <w:r w:rsidRPr="00064353">
              <w:rPr>
                <w:rFonts w:ascii="华文仿宋" w:eastAsia="华文仿宋" w:hAnsi="华文仿宋" w:cs="宋体"/>
                <w:szCs w:val="24"/>
              </w:rPr>
              <w:t>规范要求抓好落实</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开展全面排查整治，按照规范要求抓好落实</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szCs w:val="24"/>
              </w:rPr>
              <w:t>12</w:t>
            </w:r>
            <w:r w:rsidRPr="00064353">
              <w:rPr>
                <w:rFonts w:ascii="华文仿宋" w:eastAsia="华文仿宋" w:hAnsi="华文仿宋" w:cs="宋体" w:hint="eastAsia"/>
                <w:szCs w:val="24"/>
              </w:rPr>
              <w:t>月底前，</w:t>
            </w:r>
            <w:r w:rsidRPr="00064353">
              <w:rPr>
                <w:rFonts w:ascii="华文仿宋" w:eastAsia="华文仿宋" w:hAnsi="华文仿宋" w:cs="宋体"/>
                <w:szCs w:val="24"/>
              </w:rPr>
              <w:t>100%</w:t>
            </w:r>
            <w:r w:rsidRPr="00064353">
              <w:rPr>
                <w:rFonts w:ascii="华文仿宋" w:eastAsia="华文仿宋" w:hAnsi="华文仿宋" w:cs="宋体" w:hint="eastAsia"/>
                <w:szCs w:val="24"/>
              </w:rPr>
              <w:t>对标落实杂物去除、火化探测消除等点燃源防范措施。</w:t>
            </w:r>
          </w:p>
        </w:tc>
        <w:tc>
          <w:tcPr>
            <w:tcW w:w="851" w:type="dxa"/>
            <w:vAlign w:val="center"/>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r w:rsidRPr="00064353">
              <w:rPr>
                <w:rFonts w:ascii="华文仿宋" w:eastAsia="华文仿宋" w:hAnsi="华文仿宋" w:cs="宋体"/>
                <w:szCs w:val="24"/>
              </w:rPr>
              <w:tab/>
            </w:r>
          </w:p>
        </w:tc>
        <w:tc>
          <w:tcPr>
            <w:tcW w:w="850" w:type="dxa"/>
            <w:vAlign w:val="center"/>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宋体" w:hint="eastAsia"/>
                <w:szCs w:val="24"/>
              </w:rPr>
              <w:t>应急管理部门</w:t>
            </w:r>
            <w:r w:rsidRPr="00064353">
              <w:rPr>
                <w:rFonts w:ascii="华文仿宋" w:eastAsia="华文仿宋" w:hAnsi="华文仿宋" w:cs="宋体"/>
                <w:szCs w:val="24"/>
              </w:rPr>
              <w:tab/>
            </w: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Height w:val="513"/>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szCs w:val="24"/>
              </w:rPr>
              <w:t>4.</w:t>
            </w:r>
            <w:r w:rsidRPr="00064353">
              <w:rPr>
                <w:rFonts w:ascii="华文仿宋" w:eastAsia="华文仿宋" w:hAnsi="华文仿宋" w:cs="宋体" w:hint="eastAsia"/>
                <w:szCs w:val="24"/>
              </w:rPr>
              <w:t>粉尘爆炸危险场所采用的粉尘防爆电器设备，其电气设计、安装应符合《爆炸危险环境电力装置设计规范》（</w:t>
            </w:r>
            <w:r w:rsidRPr="00064353">
              <w:rPr>
                <w:rFonts w:ascii="华文仿宋" w:eastAsia="华文仿宋" w:hAnsi="华文仿宋" w:cs="宋体"/>
                <w:szCs w:val="24"/>
              </w:rPr>
              <w:t>GB50058-2014</w:t>
            </w:r>
            <w:r w:rsidRPr="00064353">
              <w:rPr>
                <w:rFonts w:ascii="华文仿宋" w:eastAsia="华文仿宋" w:hAnsi="华文仿宋" w:cs="宋体" w:hint="eastAsia"/>
                <w:szCs w:val="24"/>
              </w:rPr>
              <w:t>）的相关规定。</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开展全面排查整治，按照规范要求抓好落实</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开展全面排查整治，按照规范要求抓好落实</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粉尘爆炸危险场所</w:t>
            </w:r>
            <w:r w:rsidRPr="00064353">
              <w:rPr>
                <w:rFonts w:ascii="华文仿宋" w:eastAsia="华文仿宋" w:hAnsi="华文仿宋" w:cs="宋体"/>
                <w:szCs w:val="24"/>
              </w:rPr>
              <w:t>100%采用防爆电气设施</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9</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作业空间布局不合理</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开展粉尘专项整治，规范空间布局，降低风险等级，确保疏散通道畅通。</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列入年度</w:t>
            </w:r>
            <w:r w:rsidRPr="00064353">
              <w:rPr>
                <w:rFonts w:ascii="华文仿宋" w:eastAsia="华文仿宋" w:hAnsi="华文仿宋" w:cs="宋体"/>
                <w:szCs w:val="24"/>
              </w:rPr>
              <w:t>“</w:t>
            </w:r>
            <w:r w:rsidRPr="00064353">
              <w:rPr>
                <w:rFonts w:ascii="华文仿宋" w:eastAsia="华文仿宋" w:hAnsi="华文仿宋" w:cs="宋体" w:hint="eastAsia"/>
                <w:szCs w:val="24"/>
              </w:rPr>
              <w:t>双随机</w:t>
            </w:r>
            <w:r w:rsidRPr="00064353">
              <w:rPr>
                <w:rFonts w:ascii="华文仿宋" w:eastAsia="华文仿宋" w:hAnsi="华文仿宋" w:cs="宋体"/>
                <w:szCs w:val="24"/>
              </w:rPr>
              <w:t>”</w:t>
            </w:r>
            <w:r w:rsidRPr="00064353">
              <w:rPr>
                <w:rFonts w:ascii="华文仿宋" w:eastAsia="华文仿宋" w:hAnsi="华文仿宋" w:cs="宋体" w:hint="eastAsia"/>
                <w:szCs w:val="24"/>
              </w:rPr>
              <w:t>执法检查重点内容。</w:t>
            </w:r>
          </w:p>
          <w:p w:rsidR="00A03B2E" w:rsidRPr="00064353" w:rsidRDefault="00A03B2E" w:rsidP="009831DC">
            <w:pPr>
              <w:spacing w:line="200" w:lineRule="exact"/>
              <w:rPr>
                <w:rFonts w:ascii="华文仿宋" w:eastAsia="华文仿宋" w:hAnsi="华文仿宋" w:cs="宋体"/>
                <w:szCs w:val="24"/>
              </w:rPr>
            </w:pPr>
          </w:p>
        </w:tc>
        <w:tc>
          <w:tcPr>
            <w:tcW w:w="1295"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列入年度</w:t>
            </w:r>
            <w:r w:rsidRPr="00064353">
              <w:rPr>
                <w:rFonts w:ascii="华文仿宋" w:eastAsia="华文仿宋" w:hAnsi="华文仿宋" w:cs="宋体"/>
                <w:szCs w:val="24"/>
              </w:rPr>
              <w:t>“</w:t>
            </w:r>
            <w:r w:rsidRPr="00064353">
              <w:rPr>
                <w:rFonts w:ascii="华文仿宋" w:eastAsia="华文仿宋" w:hAnsi="华文仿宋" w:cs="宋体" w:hint="eastAsia"/>
                <w:szCs w:val="24"/>
              </w:rPr>
              <w:t>双随机</w:t>
            </w:r>
            <w:r w:rsidRPr="00064353">
              <w:rPr>
                <w:rFonts w:ascii="华文仿宋" w:eastAsia="华文仿宋" w:hAnsi="华文仿宋" w:cs="宋体"/>
                <w:szCs w:val="24"/>
              </w:rPr>
              <w:t>”</w:t>
            </w:r>
            <w:r w:rsidRPr="00064353">
              <w:rPr>
                <w:rFonts w:ascii="华文仿宋" w:eastAsia="华文仿宋" w:hAnsi="华文仿宋" w:cs="宋体" w:hint="eastAsia"/>
                <w:szCs w:val="24"/>
              </w:rPr>
              <w:t>执法检查重点内容。</w:t>
            </w: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持续开展粉尘专项整治，规范空间布局，降低风险等级，确保疏散通道畅通。</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持续开展粉尘专项整治，规范空间布局，降低风险等级，确保疏散通道畅通。</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持续开展粉尘专项整治，规范空间布局，降低风险等级，确保疏散通道畅通。</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Pr>
        <w:tc>
          <w:tcPr>
            <w:tcW w:w="817" w:type="dxa"/>
            <w:vMerge/>
            <w:vAlign w:val="center"/>
            <w:hideMark/>
          </w:tcPr>
          <w:p w:rsidR="00A03B2E" w:rsidRPr="00064353" w:rsidRDefault="00A03B2E" w:rsidP="009831DC">
            <w:pPr>
              <w:spacing w:line="240" w:lineRule="exact"/>
              <w:jc w:val="center"/>
              <w:rPr>
                <w:rFonts w:ascii="华文仿宋" w:eastAsia="华文仿宋" w:hAnsi="华文仿宋" w:cs="宋体"/>
                <w:szCs w:val="24"/>
              </w:rPr>
            </w:pPr>
          </w:p>
        </w:tc>
        <w:tc>
          <w:tcPr>
            <w:tcW w:w="1169" w:type="dxa"/>
            <w:vMerge/>
            <w:vAlign w:val="center"/>
            <w:hideMark/>
          </w:tcPr>
          <w:p w:rsidR="00A03B2E" w:rsidRPr="00064353" w:rsidRDefault="00A03B2E" w:rsidP="009831DC">
            <w:pPr>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督促企业减少人员密度，严格限制新设同一场所</w:t>
            </w:r>
            <w:r w:rsidRPr="00064353">
              <w:rPr>
                <w:rFonts w:ascii="华文仿宋" w:eastAsia="华文仿宋" w:hAnsi="华文仿宋" w:cs="宋体"/>
                <w:szCs w:val="24"/>
              </w:rPr>
              <w:t>10</w:t>
            </w:r>
            <w:r w:rsidRPr="00064353">
              <w:rPr>
                <w:rFonts w:ascii="华文仿宋" w:eastAsia="华文仿宋" w:hAnsi="华文仿宋" w:cs="宋体" w:hint="eastAsia"/>
                <w:szCs w:val="24"/>
              </w:rPr>
              <w:t>个工位以上铝镁粉尘作业；对已经设置</w:t>
            </w:r>
            <w:r w:rsidRPr="00064353">
              <w:rPr>
                <w:rFonts w:ascii="华文仿宋" w:eastAsia="华文仿宋" w:hAnsi="华文仿宋" w:cs="宋体"/>
                <w:szCs w:val="24"/>
              </w:rPr>
              <w:t>10</w:t>
            </w:r>
            <w:r w:rsidRPr="00064353">
              <w:rPr>
                <w:rFonts w:ascii="华文仿宋" w:eastAsia="华文仿宋" w:hAnsi="华文仿宋" w:cs="宋体" w:hint="eastAsia"/>
                <w:szCs w:val="24"/>
              </w:rPr>
              <w:t>个工位以上铝镁粉尘作业的企业，</w:t>
            </w:r>
            <w:r w:rsidRPr="00064353">
              <w:rPr>
                <w:rFonts w:ascii="华文仿宋" w:eastAsia="华文仿宋" w:hAnsi="华文仿宋" w:cs="宋体"/>
                <w:szCs w:val="24"/>
              </w:rPr>
              <w:t>2021</w:t>
            </w:r>
            <w:r w:rsidRPr="00064353">
              <w:rPr>
                <w:rFonts w:ascii="华文仿宋" w:eastAsia="华文仿宋" w:hAnsi="华文仿宋" w:cs="宋体" w:hint="eastAsia"/>
                <w:szCs w:val="24"/>
              </w:rPr>
              <w:t>年底前完成</w:t>
            </w:r>
            <w:r w:rsidRPr="00064353">
              <w:rPr>
                <w:rFonts w:ascii="华文仿宋" w:eastAsia="华文仿宋" w:hAnsi="华文仿宋" w:cs="宋体"/>
                <w:szCs w:val="24"/>
              </w:rPr>
              <w:t>“</w:t>
            </w:r>
            <w:r w:rsidRPr="00064353">
              <w:rPr>
                <w:rFonts w:ascii="华文仿宋" w:eastAsia="华文仿宋" w:hAnsi="华文仿宋" w:cs="宋体" w:hint="eastAsia"/>
                <w:szCs w:val="24"/>
              </w:rPr>
              <w:t>一体机</w:t>
            </w:r>
            <w:r w:rsidRPr="00064353">
              <w:rPr>
                <w:rFonts w:ascii="华文仿宋" w:eastAsia="华文仿宋" w:hAnsi="华文仿宋" w:cs="宋体"/>
                <w:szCs w:val="24"/>
              </w:rPr>
              <w:t>”</w:t>
            </w:r>
            <w:r w:rsidRPr="00064353">
              <w:rPr>
                <w:rFonts w:ascii="华文仿宋" w:eastAsia="华文仿宋" w:hAnsi="华文仿宋" w:cs="宋体" w:hint="eastAsia"/>
                <w:szCs w:val="24"/>
              </w:rPr>
              <w:t>等先进设备设施更新改造。</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全面</w:t>
            </w:r>
            <w:r w:rsidRPr="00064353">
              <w:rPr>
                <w:rFonts w:ascii="华文仿宋" w:eastAsia="华文仿宋" w:hAnsi="华文仿宋" w:cs="宋体"/>
                <w:szCs w:val="24"/>
              </w:rPr>
              <w:t>排查.</w:t>
            </w:r>
            <w:r w:rsidRPr="00064353">
              <w:rPr>
                <w:rFonts w:ascii="华文仿宋" w:eastAsia="华文仿宋" w:hAnsi="华文仿宋" w:cs="宋体" w:hint="eastAsia"/>
                <w:szCs w:val="24"/>
              </w:rPr>
              <w:t>确定工位</w:t>
            </w:r>
            <w:r w:rsidRPr="00064353">
              <w:rPr>
                <w:rFonts w:ascii="华文仿宋" w:eastAsia="华文仿宋" w:hAnsi="华文仿宋" w:cs="宋体"/>
                <w:szCs w:val="24"/>
              </w:rPr>
              <w:t>人数</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全面排查，铝镁粉尘企业，同一作业场所不得新设</w:t>
            </w:r>
            <w:r w:rsidRPr="00064353">
              <w:rPr>
                <w:rFonts w:ascii="华文仿宋" w:eastAsia="华文仿宋" w:hAnsi="华文仿宋" w:cs="宋体"/>
                <w:szCs w:val="24"/>
              </w:rPr>
              <w:t>10</w:t>
            </w:r>
            <w:r w:rsidRPr="00064353">
              <w:rPr>
                <w:rFonts w:ascii="华文仿宋" w:eastAsia="华文仿宋" w:hAnsi="华文仿宋" w:cs="宋体" w:hint="eastAsia"/>
                <w:szCs w:val="24"/>
              </w:rPr>
              <w:t>个以上作业工位。</w:t>
            </w:r>
            <w:r w:rsidRPr="00064353">
              <w:rPr>
                <w:rFonts w:ascii="华文仿宋" w:eastAsia="华文仿宋" w:hAnsi="华文仿宋" w:cs="宋体"/>
                <w:szCs w:val="24"/>
              </w:rPr>
              <w:t>.</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10人</w:t>
            </w:r>
            <w:r w:rsidRPr="00064353">
              <w:rPr>
                <w:rFonts w:ascii="华文仿宋" w:eastAsia="华文仿宋" w:hAnsi="华文仿宋" w:cs="宋体"/>
                <w:szCs w:val="24"/>
              </w:rPr>
              <w:t>以上工位，</w:t>
            </w:r>
            <w:r w:rsidRPr="00064353">
              <w:rPr>
                <w:rFonts w:ascii="华文仿宋" w:eastAsia="华文仿宋" w:hAnsi="华文仿宋" w:cs="宋体" w:hint="eastAsia"/>
                <w:szCs w:val="24"/>
              </w:rPr>
              <w:t>年底前完成</w:t>
            </w:r>
            <w:r w:rsidRPr="00064353">
              <w:rPr>
                <w:rFonts w:ascii="华文仿宋" w:eastAsia="华文仿宋" w:hAnsi="华文仿宋"/>
                <w:szCs w:val="24"/>
              </w:rPr>
              <w:t>“</w:t>
            </w:r>
            <w:r w:rsidRPr="00064353">
              <w:rPr>
                <w:rFonts w:ascii="华文仿宋" w:eastAsia="华文仿宋" w:hAnsi="华文仿宋" w:cs="宋体" w:hint="eastAsia"/>
                <w:szCs w:val="24"/>
              </w:rPr>
              <w:t>一体机</w:t>
            </w:r>
            <w:r w:rsidRPr="00064353">
              <w:rPr>
                <w:rFonts w:ascii="华文仿宋" w:eastAsia="华文仿宋" w:hAnsi="华文仿宋"/>
                <w:szCs w:val="24"/>
              </w:rPr>
              <w:t>”</w:t>
            </w:r>
            <w:r w:rsidRPr="00064353">
              <w:rPr>
                <w:rFonts w:ascii="华文仿宋" w:eastAsia="华文仿宋" w:hAnsi="华文仿宋" w:cs="宋体" w:hint="eastAsia"/>
                <w:szCs w:val="24"/>
              </w:rPr>
              <w:t>等先进设备设施更新改造。</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2021年12月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Pr>
        <w:tc>
          <w:tcPr>
            <w:tcW w:w="817"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w:t>
            </w:r>
            <w:r w:rsidRPr="00064353">
              <w:rPr>
                <w:rFonts w:ascii="华文仿宋" w:eastAsia="华文仿宋" w:hAnsi="华文仿宋" w:cs="宋体"/>
                <w:szCs w:val="24"/>
              </w:rPr>
              <w:t>0</w:t>
            </w:r>
          </w:p>
        </w:tc>
        <w:tc>
          <w:tcPr>
            <w:tcW w:w="1169" w:type="dxa"/>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作业场所位于居民区等人员密集场所</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主体不合法企业，立即责令停产或关闭。</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主体合法企业，在安全有保障的前提下，制定并落实搬迁计划。</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rPr>
            </w:pPr>
            <w:r w:rsidRPr="00064353">
              <w:rPr>
                <w:rFonts w:ascii="华文仿宋" w:eastAsia="华文仿宋" w:hAnsi="华文仿宋" w:hint="eastAsia"/>
              </w:rPr>
              <w:t>全面</w:t>
            </w:r>
            <w:r w:rsidRPr="00064353">
              <w:rPr>
                <w:rFonts w:ascii="华文仿宋" w:eastAsia="华文仿宋" w:hAnsi="华文仿宋"/>
              </w:rPr>
              <w:t>排查不合法企业，和主体合法企业。</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治理</w:t>
            </w:r>
            <w:r w:rsidRPr="00064353">
              <w:rPr>
                <w:rFonts w:ascii="华文仿宋" w:eastAsia="华文仿宋" w:hAnsi="华文仿宋" w:cs="宋体"/>
                <w:szCs w:val="24"/>
              </w:rPr>
              <w:t>不合法企业，对</w:t>
            </w:r>
            <w:r w:rsidRPr="00064353">
              <w:rPr>
                <w:rFonts w:ascii="华文仿宋" w:eastAsia="华文仿宋" w:hAnsi="华文仿宋" w:cs="宋体" w:hint="eastAsia"/>
                <w:szCs w:val="24"/>
              </w:rPr>
              <w:t>主体合法企业，在安全有保障的前提下，制定并落实搬迁计划。</w:t>
            </w:r>
          </w:p>
        </w:tc>
        <w:tc>
          <w:tcPr>
            <w:tcW w:w="1540" w:type="dxa"/>
          </w:tcPr>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年底前关闭不合法企业。</w:t>
            </w:r>
          </w:p>
          <w:p w:rsidR="00A03B2E" w:rsidRPr="00064353" w:rsidRDefault="00A03B2E" w:rsidP="009831DC">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将合法企业搬离居民区。</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市场监管部门、属地政府</w:t>
            </w:r>
          </w:p>
        </w:tc>
      </w:tr>
      <w:tr w:rsidR="00A03B2E" w:rsidRPr="00B4161C" w:rsidTr="009831DC">
        <w:trPr>
          <w:cantSplit/>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w:t>
            </w:r>
            <w:r w:rsidRPr="00064353">
              <w:rPr>
                <w:rFonts w:ascii="华文仿宋" w:eastAsia="华文仿宋" w:hAnsi="华文仿宋" w:cs="宋体"/>
                <w:szCs w:val="24"/>
              </w:rPr>
              <w:t>1</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车间和设备积尘未及时清扫</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督促企业建立健全粉尘清扫制度和相应奖惩措施。</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开展粉尘专项整治，对违反规定积尘严重的企业，执行上限处罚措施。</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督促企业建立健全粉尘清扫制度和相应奖惩措施。</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开展粉尘专项整治，对违反规定积尘严重的企业，执行上限处罚措施。</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8月</w:t>
            </w:r>
            <w:r w:rsidRPr="00064353">
              <w:rPr>
                <w:rFonts w:ascii="华文仿宋" w:eastAsia="华文仿宋" w:hAnsi="华文仿宋" w:cs="宋体"/>
                <w:szCs w:val="24"/>
              </w:rPr>
              <w:t>底前</w:t>
            </w:r>
            <w:r w:rsidRPr="00064353">
              <w:rPr>
                <w:rFonts w:ascii="华文仿宋" w:eastAsia="华文仿宋" w:hAnsi="华文仿宋" w:cs="宋体" w:hint="eastAsia"/>
                <w:szCs w:val="24"/>
              </w:rPr>
              <w:t>按措施要求落实到位</w:t>
            </w:r>
            <w:r w:rsidRPr="00064353">
              <w:rPr>
                <w:rFonts w:ascii="华文仿宋" w:eastAsia="华文仿宋" w:hAnsi="华文仿宋" w:cs="宋体"/>
                <w:szCs w:val="24"/>
              </w:rPr>
              <w:t>.</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8</w:t>
            </w:r>
            <w:r w:rsidRPr="00064353">
              <w:rPr>
                <w:rFonts w:ascii="华文仿宋" w:eastAsia="华文仿宋" w:hAnsi="华文仿宋" w:cs="宋体" w:hint="eastAsia"/>
                <w:szCs w:val="24"/>
              </w:rPr>
              <w:t>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Pr>
        <w:tc>
          <w:tcPr>
            <w:tcW w:w="817" w:type="dxa"/>
            <w:vMerge/>
            <w:vAlign w:val="center"/>
            <w:hideMark/>
          </w:tcPr>
          <w:p w:rsidR="00A03B2E" w:rsidRPr="00064353" w:rsidRDefault="00A03B2E" w:rsidP="009831DC">
            <w:pPr>
              <w:spacing w:line="240" w:lineRule="exact"/>
              <w:jc w:val="center"/>
              <w:rPr>
                <w:rFonts w:ascii="华文仿宋" w:eastAsia="华文仿宋" w:hAnsi="华文仿宋" w:cs="宋体"/>
                <w:szCs w:val="24"/>
              </w:rPr>
            </w:pPr>
          </w:p>
        </w:tc>
        <w:tc>
          <w:tcPr>
            <w:tcW w:w="1169" w:type="dxa"/>
            <w:vMerge/>
            <w:vAlign w:val="center"/>
            <w:hideMark/>
          </w:tcPr>
          <w:p w:rsidR="00A03B2E" w:rsidRPr="00064353" w:rsidRDefault="00A03B2E" w:rsidP="009831DC">
            <w:pPr>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列入年度</w:t>
            </w:r>
            <w:r w:rsidRPr="00064353">
              <w:rPr>
                <w:rFonts w:ascii="华文仿宋" w:eastAsia="华文仿宋" w:hAnsi="华文仿宋" w:cs="宋体"/>
                <w:szCs w:val="24"/>
              </w:rPr>
              <w:t>“</w:t>
            </w:r>
            <w:r w:rsidRPr="00064353">
              <w:rPr>
                <w:rFonts w:ascii="华文仿宋" w:eastAsia="华文仿宋" w:hAnsi="华文仿宋" w:cs="宋体" w:hint="eastAsia"/>
                <w:szCs w:val="24"/>
              </w:rPr>
              <w:t>双随机</w:t>
            </w:r>
            <w:r w:rsidRPr="00064353">
              <w:rPr>
                <w:rFonts w:ascii="华文仿宋" w:eastAsia="华文仿宋" w:hAnsi="华文仿宋" w:cs="宋体"/>
                <w:szCs w:val="24"/>
              </w:rPr>
              <w:t>”</w:t>
            </w:r>
            <w:r w:rsidRPr="00064353">
              <w:rPr>
                <w:rFonts w:ascii="华文仿宋" w:eastAsia="华文仿宋" w:hAnsi="华文仿宋" w:cs="宋体" w:hint="eastAsia"/>
                <w:szCs w:val="24"/>
              </w:rPr>
              <w:t>执法检查重点内容。</w:t>
            </w:r>
          </w:p>
        </w:tc>
        <w:tc>
          <w:tcPr>
            <w:tcW w:w="1295"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列入年度</w:t>
            </w:r>
            <w:r w:rsidRPr="00064353">
              <w:rPr>
                <w:rFonts w:ascii="华文仿宋" w:eastAsia="华文仿宋" w:hAnsi="华文仿宋" w:cs="宋体"/>
                <w:szCs w:val="24"/>
              </w:rPr>
              <w:t>“</w:t>
            </w:r>
            <w:r w:rsidRPr="00064353">
              <w:rPr>
                <w:rFonts w:ascii="华文仿宋" w:eastAsia="华文仿宋" w:hAnsi="华文仿宋" w:cs="宋体" w:hint="eastAsia"/>
                <w:szCs w:val="24"/>
              </w:rPr>
              <w:t>双随机</w:t>
            </w:r>
            <w:r w:rsidRPr="00064353">
              <w:rPr>
                <w:rFonts w:ascii="华文仿宋" w:eastAsia="华文仿宋" w:hAnsi="华文仿宋" w:cs="宋体"/>
                <w:szCs w:val="24"/>
              </w:rPr>
              <w:t>”</w:t>
            </w:r>
            <w:r w:rsidRPr="00064353">
              <w:rPr>
                <w:rFonts w:ascii="华文仿宋" w:eastAsia="华文仿宋" w:hAnsi="华文仿宋" w:cs="宋体" w:hint="eastAsia"/>
                <w:szCs w:val="24"/>
              </w:rPr>
              <w:t>执法检查重点内容。</w:t>
            </w: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按措施要求落实到位</w:t>
            </w:r>
            <w:r w:rsidRPr="00064353">
              <w:rPr>
                <w:rFonts w:ascii="华文仿宋" w:eastAsia="华文仿宋" w:hAnsi="华文仿宋" w:cs="宋体"/>
                <w:szCs w:val="24"/>
              </w:rPr>
              <w:t>.</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8</w:t>
            </w:r>
            <w:r w:rsidRPr="00064353">
              <w:rPr>
                <w:rFonts w:ascii="华文仿宋" w:eastAsia="华文仿宋" w:hAnsi="华文仿宋" w:cs="宋体" w:hint="eastAsia"/>
                <w:szCs w:val="24"/>
              </w:rPr>
              <w:t>月底前按措施要求落实到位</w:t>
            </w:r>
            <w:r w:rsidRPr="00064353">
              <w:rPr>
                <w:rFonts w:ascii="华文仿宋" w:eastAsia="华文仿宋" w:hAnsi="华文仿宋" w:cs="宋体"/>
                <w:szCs w:val="24"/>
              </w:rPr>
              <w:t>.</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8</w:t>
            </w:r>
            <w:r w:rsidRPr="00064353">
              <w:rPr>
                <w:rFonts w:ascii="华文仿宋" w:eastAsia="华文仿宋" w:hAnsi="华文仿宋" w:cs="宋体" w:hint="eastAsia"/>
                <w:szCs w:val="24"/>
              </w:rPr>
              <w:t>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90"/>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lastRenderedPageBreak/>
              <w:t>12</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作业场所与其他危险品储存使用场所距离不足</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督促企业对照《浙江省工贸企业危险化学品使用安全管理指南（试行）》等标准规范，落实危险品储存使用场所整改措施。</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4月底，督促企业对照《浙江省工贸企业危险化学品使用安全管理指南（试行）》等标准规范，落实危险品储存使用场所整改措施。</w:t>
            </w:r>
          </w:p>
        </w:tc>
        <w:tc>
          <w:tcPr>
            <w:tcW w:w="1701" w:type="dxa"/>
          </w:tcPr>
          <w:p w:rsidR="00A03B2E" w:rsidRPr="00064353" w:rsidRDefault="00A03B2E" w:rsidP="009831DC">
            <w:pPr>
              <w:spacing w:line="200" w:lineRule="exact"/>
              <w:rPr>
                <w:rFonts w:ascii="华文仿宋" w:eastAsia="华文仿宋" w:hAnsi="华文仿宋" w:cs="宋体"/>
                <w:szCs w:val="24"/>
              </w:rPr>
            </w:pP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4</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414"/>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开展专项整治，督促企业落实安全硬隔离、搬迁或其他有效管控措施。</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w:t>
            </w:r>
            <w:r w:rsidRPr="00064353">
              <w:rPr>
                <w:rFonts w:ascii="华文仿宋" w:eastAsia="华文仿宋" w:hAnsi="华文仿宋" w:cs="宋体"/>
                <w:szCs w:val="24"/>
              </w:rPr>
              <w:t>专项整治，督促落实管控措施</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7</w:t>
            </w:r>
            <w:r w:rsidRPr="00064353">
              <w:rPr>
                <w:rFonts w:ascii="华文仿宋" w:eastAsia="华文仿宋" w:hAnsi="华文仿宋" w:cs="宋体" w:hint="eastAsia"/>
                <w:szCs w:val="24"/>
              </w:rPr>
              <w:t>月底前按措施要求落实到位</w:t>
            </w:r>
            <w:r w:rsidRPr="00064353">
              <w:rPr>
                <w:rFonts w:ascii="华文仿宋" w:eastAsia="华文仿宋" w:hAnsi="华文仿宋" w:cs="宋体"/>
                <w:szCs w:val="24"/>
              </w:rPr>
              <w:t>.</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jc w:val="cente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A03B2E" w:rsidRPr="00B4161C" w:rsidTr="009831DC">
        <w:trPr>
          <w:cantSplit/>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13</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未制定粉尘清理制度</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督促企业制定完善并规范落实包括清扫范围、清扫方式、清扫周期等内容的粉尘清理制度。</w:t>
            </w:r>
          </w:p>
          <w:p w:rsidR="00A03B2E" w:rsidRPr="00064353" w:rsidRDefault="00A03B2E" w:rsidP="009831DC">
            <w:pPr>
              <w:spacing w:line="200" w:lineRule="exact"/>
              <w:rPr>
                <w:rFonts w:ascii="华文仿宋" w:eastAsia="华文仿宋" w:hAnsi="华文仿宋" w:cs="宋体"/>
                <w:szCs w:val="24"/>
              </w:rPr>
            </w:pP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督促企业制定完善并规范落实粉尘清理制度。</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7</w:t>
            </w:r>
            <w:r w:rsidRPr="00064353">
              <w:rPr>
                <w:rFonts w:ascii="华文仿宋" w:eastAsia="华文仿宋" w:hAnsi="华文仿宋" w:cs="宋体" w:hint="eastAsia"/>
                <w:szCs w:val="24"/>
              </w:rPr>
              <w:t>月底前按措施要求落实到位</w:t>
            </w:r>
            <w:r w:rsidRPr="00064353">
              <w:rPr>
                <w:rFonts w:ascii="华文仿宋" w:eastAsia="华文仿宋" w:hAnsi="华文仿宋" w:cs="宋体"/>
                <w:szCs w:val="24"/>
              </w:rPr>
              <w:t>.</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Pr>
        <w:tc>
          <w:tcPr>
            <w:tcW w:w="817" w:type="dxa"/>
            <w:vMerge/>
            <w:vAlign w:val="center"/>
            <w:hideMark/>
          </w:tcPr>
          <w:p w:rsidR="00A03B2E" w:rsidRPr="00064353" w:rsidRDefault="00A03B2E" w:rsidP="009831DC">
            <w:pPr>
              <w:spacing w:line="240" w:lineRule="exact"/>
              <w:jc w:val="center"/>
              <w:rPr>
                <w:rFonts w:ascii="华文仿宋" w:eastAsia="华文仿宋" w:hAnsi="华文仿宋" w:cs="宋体"/>
                <w:szCs w:val="24"/>
              </w:rPr>
            </w:pPr>
          </w:p>
        </w:tc>
        <w:tc>
          <w:tcPr>
            <w:tcW w:w="1169" w:type="dxa"/>
            <w:vMerge/>
            <w:vAlign w:val="center"/>
            <w:hideMark/>
          </w:tcPr>
          <w:p w:rsidR="00A03B2E" w:rsidRPr="00064353" w:rsidRDefault="00A03B2E" w:rsidP="009831DC">
            <w:pPr>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列入年度</w:t>
            </w:r>
            <w:r w:rsidRPr="00064353">
              <w:rPr>
                <w:rFonts w:ascii="华文仿宋" w:eastAsia="华文仿宋" w:hAnsi="华文仿宋" w:cs="宋体"/>
                <w:szCs w:val="24"/>
              </w:rPr>
              <w:t>“</w:t>
            </w:r>
            <w:r w:rsidRPr="00064353">
              <w:rPr>
                <w:rFonts w:ascii="华文仿宋" w:eastAsia="华文仿宋" w:hAnsi="华文仿宋" w:cs="宋体" w:hint="eastAsia"/>
                <w:szCs w:val="24"/>
              </w:rPr>
              <w:t>双随机</w:t>
            </w:r>
            <w:r w:rsidRPr="00064353">
              <w:rPr>
                <w:rFonts w:ascii="华文仿宋" w:eastAsia="华文仿宋" w:hAnsi="华文仿宋" w:cs="宋体"/>
                <w:szCs w:val="24"/>
              </w:rPr>
              <w:t>”</w:t>
            </w:r>
            <w:r w:rsidRPr="00064353">
              <w:rPr>
                <w:rFonts w:ascii="华文仿宋" w:eastAsia="华文仿宋" w:hAnsi="华文仿宋" w:cs="宋体" w:hint="eastAsia"/>
                <w:szCs w:val="24"/>
              </w:rPr>
              <w:t>执法检查重点内容。</w:t>
            </w:r>
          </w:p>
        </w:tc>
        <w:tc>
          <w:tcPr>
            <w:tcW w:w="1295"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列入年度</w:t>
            </w:r>
            <w:r w:rsidRPr="00064353">
              <w:rPr>
                <w:rFonts w:ascii="华文仿宋" w:eastAsia="华文仿宋" w:hAnsi="华文仿宋" w:cs="宋体"/>
                <w:szCs w:val="24"/>
              </w:rPr>
              <w:t>“</w:t>
            </w:r>
            <w:r w:rsidRPr="00064353">
              <w:rPr>
                <w:rFonts w:ascii="华文仿宋" w:eastAsia="华文仿宋" w:hAnsi="华文仿宋" w:cs="宋体" w:hint="eastAsia"/>
                <w:szCs w:val="24"/>
              </w:rPr>
              <w:t>双随机</w:t>
            </w:r>
            <w:r w:rsidRPr="00064353">
              <w:rPr>
                <w:rFonts w:ascii="华文仿宋" w:eastAsia="华文仿宋" w:hAnsi="华文仿宋" w:cs="宋体"/>
                <w:szCs w:val="24"/>
              </w:rPr>
              <w:t>”</w:t>
            </w:r>
            <w:r w:rsidRPr="00064353">
              <w:rPr>
                <w:rFonts w:ascii="华文仿宋" w:eastAsia="华文仿宋" w:hAnsi="华文仿宋" w:cs="宋体" w:hint="eastAsia"/>
                <w:szCs w:val="24"/>
              </w:rPr>
              <w:t>执法检查重点内容。</w:t>
            </w: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按措施要求落实到位</w:t>
            </w:r>
            <w:r w:rsidRPr="00064353">
              <w:rPr>
                <w:rFonts w:ascii="华文仿宋" w:eastAsia="华文仿宋" w:hAnsi="华文仿宋" w:cs="宋体"/>
                <w:szCs w:val="24"/>
              </w:rPr>
              <w:t>.</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8</w:t>
            </w:r>
            <w:r w:rsidRPr="00064353">
              <w:rPr>
                <w:rFonts w:ascii="华文仿宋" w:eastAsia="华文仿宋" w:hAnsi="华文仿宋" w:cs="宋体" w:hint="eastAsia"/>
                <w:szCs w:val="24"/>
              </w:rPr>
              <w:t>月底前按措施要求落实到位</w:t>
            </w:r>
            <w:r w:rsidRPr="00064353">
              <w:rPr>
                <w:rFonts w:ascii="华文仿宋" w:eastAsia="华文仿宋" w:hAnsi="华文仿宋" w:cs="宋体"/>
                <w:szCs w:val="24"/>
              </w:rPr>
              <w:t>.</w:t>
            </w: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年8月</w:t>
            </w:r>
          </w:p>
        </w:tc>
        <w:tc>
          <w:tcPr>
            <w:tcW w:w="850" w:type="dxa"/>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307"/>
        </w:trPr>
        <w:tc>
          <w:tcPr>
            <w:tcW w:w="817" w:type="dxa"/>
            <w:vMerge w:val="restart"/>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w:t>
            </w:r>
            <w:r w:rsidRPr="00064353">
              <w:rPr>
                <w:rFonts w:ascii="华文仿宋" w:eastAsia="华文仿宋" w:hAnsi="华文仿宋" w:cs="宋体"/>
                <w:szCs w:val="24"/>
              </w:rPr>
              <w:t>4</w:t>
            </w:r>
          </w:p>
        </w:tc>
        <w:tc>
          <w:tcPr>
            <w:tcW w:w="1169" w:type="dxa"/>
            <w:vMerge w:val="restart"/>
            <w:vAlign w:val="center"/>
            <w:hideMark/>
          </w:tcPr>
          <w:p w:rsidR="00A03B2E" w:rsidRPr="00064353" w:rsidRDefault="00A03B2E" w:rsidP="009831DC">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爆炸风险辨识不到位</w:t>
            </w: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开展安全风险普查，建立常普常新机制，动态跟踪、督促企业定期开展重大风险辨识和管控。</w:t>
            </w:r>
          </w:p>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制定实施《工矿企业安全风险报告规定》。</w:t>
            </w: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6月底完成企业安全风险普查，落实企业风险辨识和管控情况动态报告。</w:t>
            </w:r>
          </w:p>
        </w:tc>
        <w:tc>
          <w:tcPr>
            <w:tcW w:w="1701" w:type="dxa"/>
          </w:tcPr>
          <w:p w:rsidR="00A03B2E" w:rsidRPr="00064353" w:rsidRDefault="00A03B2E" w:rsidP="009831DC">
            <w:pPr>
              <w:spacing w:line="200" w:lineRule="exact"/>
              <w:rPr>
                <w:rFonts w:ascii="华文仿宋" w:eastAsia="华文仿宋" w:hAnsi="华文仿宋" w:cs="宋体"/>
                <w:szCs w:val="24"/>
              </w:rPr>
            </w:pPr>
          </w:p>
        </w:tc>
        <w:tc>
          <w:tcPr>
            <w:tcW w:w="1540" w:type="dxa"/>
          </w:tcPr>
          <w:p w:rsidR="00A03B2E" w:rsidRPr="00064353" w:rsidRDefault="00A03B2E" w:rsidP="009831DC">
            <w:pPr>
              <w:spacing w:line="240" w:lineRule="exact"/>
              <w:rPr>
                <w:rFonts w:ascii="华文仿宋" w:eastAsia="华文仿宋" w:hAnsi="华文仿宋" w:cs="宋体"/>
                <w:szCs w:val="24"/>
              </w:rPr>
            </w:pP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6</w:t>
            </w:r>
            <w:r w:rsidRPr="00064353">
              <w:rPr>
                <w:rFonts w:ascii="华文仿宋" w:eastAsia="华文仿宋" w:hAnsi="华文仿宋" w:cs="宋体" w:hint="eastAsia"/>
                <w:szCs w:val="24"/>
              </w:rPr>
              <w:t>月</w:t>
            </w:r>
          </w:p>
        </w:tc>
        <w:tc>
          <w:tcPr>
            <w:tcW w:w="850" w:type="dxa"/>
            <w:vMerge w:val="restart"/>
            <w:vAlign w:val="center"/>
            <w:hideMark/>
          </w:tcPr>
          <w:p w:rsidR="00A03B2E" w:rsidRPr="00064353" w:rsidRDefault="00A03B2E" w:rsidP="009831DC">
            <w:pPr>
              <w:jc w:val="center"/>
              <w:rPr>
                <w:rFonts w:ascii="华文仿宋" w:eastAsia="华文仿宋" w:hAnsi="华文仿宋" w:cs="宋体"/>
                <w:szCs w:val="24"/>
              </w:rPr>
            </w:pPr>
            <w:r w:rsidRPr="00064353">
              <w:rPr>
                <w:rFonts w:ascii="华文仿宋" w:eastAsia="华文仿宋" w:hAnsi="华文仿宋" w:cs="仿宋" w:hint="eastAsia"/>
              </w:rPr>
              <w:t>应急管理部门</w:t>
            </w:r>
          </w:p>
        </w:tc>
        <w:tc>
          <w:tcPr>
            <w:tcW w:w="851" w:type="dxa"/>
          </w:tcPr>
          <w:p w:rsidR="00A03B2E" w:rsidRPr="00064353" w:rsidRDefault="00A03B2E" w:rsidP="009831DC">
            <w:pPr>
              <w:spacing w:line="240" w:lineRule="exact"/>
              <w:jc w:val="center"/>
              <w:rPr>
                <w:rFonts w:ascii="华文仿宋" w:eastAsia="华文仿宋" w:hAnsi="华文仿宋" w:cs="宋体"/>
                <w:szCs w:val="24"/>
              </w:rPr>
            </w:pPr>
          </w:p>
        </w:tc>
      </w:tr>
      <w:tr w:rsidR="00A03B2E" w:rsidRPr="00B4161C" w:rsidTr="009831DC">
        <w:trPr>
          <w:cantSplit/>
          <w:trHeight w:val="1080"/>
        </w:trPr>
        <w:tc>
          <w:tcPr>
            <w:tcW w:w="817" w:type="dxa"/>
            <w:vMerge/>
            <w:vAlign w:val="center"/>
            <w:hideMark/>
          </w:tcPr>
          <w:p w:rsidR="00A03B2E" w:rsidRPr="00064353" w:rsidRDefault="00A03B2E" w:rsidP="009831DC">
            <w:pPr>
              <w:widowControl/>
              <w:spacing w:line="240" w:lineRule="exact"/>
              <w:jc w:val="left"/>
              <w:rPr>
                <w:rFonts w:ascii="华文仿宋" w:eastAsia="华文仿宋" w:hAnsi="华文仿宋" w:cs="宋体"/>
                <w:szCs w:val="24"/>
              </w:rPr>
            </w:pPr>
          </w:p>
        </w:tc>
        <w:tc>
          <w:tcPr>
            <w:tcW w:w="1169" w:type="dxa"/>
            <w:vMerge/>
            <w:vAlign w:val="center"/>
            <w:hideMark/>
          </w:tcPr>
          <w:p w:rsidR="00A03B2E" w:rsidRPr="00064353" w:rsidRDefault="00A03B2E" w:rsidP="009831DC">
            <w:pPr>
              <w:widowControl/>
              <w:spacing w:line="200" w:lineRule="exact"/>
              <w:jc w:val="left"/>
              <w:rPr>
                <w:rFonts w:ascii="华文仿宋" w:eastAsia="华文仿宋" w:hAnsi="华文仿宋" w:cs="宋体"/>
                <w:szCs w:val="24"/>
              </w:rPr>
            </w:pPr>
          </w:p>
        </w:tc>
        <w:tc>
          <w:tcPr>
            <w:tcW w:w="3118" w:type="dxa"/>
            <w:vAlign w:val="center"/>
            <w:hideMark/>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全面推进企业安全风险管控体系建设，涉爆粉尘企业</w:t>
            </w:r>
            <w:r w:rsidRPr="00064353">
              <w:rPr>
                <w:rFonts w:ascii="华文仿宋" w:eastAsia="华文仿宋" w:hAnsi="华文仿宋" w:cs="宋体"/>
                <w:szCs w:val="24"/>
              </w:rPr>
              <w:t>100%</w:t>
            </w:r>
            <w:r w:rsidRPr="00064353">
              <w:rPr>
                <w:rFonts w:ascii="华文仿宋" w:eastAsia="华文仿宋" w:hAnsi="华文仿宋" w:cs="宋体" w:hint="eastAsia"/>
                <w:szCs w:val="24"/>
              </w:rPr>
              <w:t>全覆盖。</w:t>
            </w:r>
          </w:p>
          <w:p w:rsidR="00A03B2E" w:rsidRPr="00064353" w:rsidRDefault="00A03B2E" w:rsidP="009831DC">
            <w:pPr>
              <w:spacing w:line="200" w:lineRule="exact"/>
              <w:rPr>
                <w:rFonts w:ascii="华文仿宋" w:eastAsia="华文仿宋" w:hAnsi="华文仿宋" w:cs="宋体"/>
                <w:szCs w:val="24"/>
              </w:rPr>
            </w:pPr>
          </w:p>
        </w:tc>
        <w:tc>
          <w:tcPr>
            <w:tcW w:w="1295" w:type="dxa"/>
          </w:tcPr>
          <w:p w:rsidR="00A03B2E" w:rsidRPr="00064353" w:rsidRDefault="00A03B2E" w:rsidP="009831DC">
            <w:pPr>
              <w:spacing w:line="200" w:lineRule="exact"/>
              <w:rPr>
                <w:rFonts w:ascii="华文仿宋" w:eastAsia="华文仿宋" w:hAnsi="华文仿宋" w:cs="宋体"/>
                <w:szCs w:val="24"/>
              </w:rPr>
            </w:pPr>
          </w:p>
        </w:tc>
        <w:tc>
          <w:tcPr>
            <w:tcW w:w="2126"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全面推进企业安全风险管控体系建设</w:t>
            </w:r>
          </w:p>
        </w:tc>
        <w:tc>
          <w:tcPr>
            <w:tcW w:w="1701" w:type="dxa"/>
          </w:tcPr>
          <w:p w:rsidR="00A03B2E" w:rsidRPr="00064353" w:rsidRDefault="00A03B2E" w:rsidP="009831DC">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全面推进企业安全风险管控体系建设</w:t>
            </w:r>
          </w:p>
        </w:tc>
        <w:tc>
          <w:tcPr>
            <w:tcW w:w="1540" w:type="dxa"/>
          </w:tcPr>
          <w:p w:rsidR="00A03B2E" w:rsidRPr="00064353" w:rsidRDefault="00A03B2E" w:rsidP="00064353">
            <w:pPr>
              <w:rPr>
                <w:rFonts w:ascii="华文仿宋" w:eastAsia="华文仿宋" w:hAnsi="华文仿宋" w:cs="宋体"/>
                <w:szCs w:val="24"/>
              </w:rPr>
            </w:pPr>
            <w:r w:rsidRPr="00064353">
              <w:rPr>
                <w:rFonts w:ascii="华文仿宋" w:eastAsia="华文仿宋" w:hAnsi="华文仿宋" w:cs="宋体"/>
                <w:szCs w:val="24"/>
              </w:rPr>
              <w:t>12</w:t>
            </w:r>
            <w:r w:rsidRPr="00064353">
              <w:rPr>
                <w:rFonts w:ascii="华文仿宋" w:eastAsia="华文仿宋" w:hAnsi="华文仿宋" w:cs="宋体" w:hint="eastAsia"/>
                <w:szCs w:val="24"/>
              </w:rPr>
              <w:t>月底前，涉爆粉尘企业</w:t>
            </w:r>
            <w:r w:rsidRPr="00064353">
              <w:rPr>
                <w:rFonts w:ascii="华文仿宋" w:eastAsia="华文仿宋" w:hAnsi="华文仿宋" w:cs="宋体"/>
                <w:szCs w:val="24"/>
              </w:rPr>
              <w:t>100%</w:t>
            </w:r>
            <w:r w:rsidRPr="00064353">
              <w:rPr>
                <w:rFonts w:ascii="华文仿宋" w:eastAsia="华文仿宋" w:hAnsi="华文仿宋" w:cs="宋体" w:hint="eastAsia"/>
                <w:szCs w:val="24"/>
              </w:rPr>
              <w:t>全覆盖。</w:t>
            </w:r>
          </w:p>
        </w:tc>
        <w:tc>
          <w:tcPr>
            <w:tcW w:w="851" w:type="dxa"/>
            <w:vAlign w:val="center"/>
            <w:hideMark/>
          </w:tcPr>
          <w:p w:rsidR="00A03B2E" w:rsidRPr="00064353" w:rsidRDefault="00A03B2E" w:rsidP="009831DC">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Merge/>
            <w:vAlign w:val="center"/>
            <w:hideMark/>
          </w:tcPr>
          <w:p w:rsidR="00A03B2E" w:rsidRPr="00064353" w:rsidRDefault="00A03B2E" w:rsidP="009831DC">
            <w:pPr>
              <w:rPr>
                <w:rFonts w:ascii="华文仿宋" w:eastAsia="华文仿宋" w:hAnsi="华文仿宋" w:cs="宋体"/>
                <w:szCs w:val="24"/>
              </w:rPr>
            </w:pPr>
          </w:p>
        </w:tc>
        <w:tc>
          <w:tcPr>
            <w:tcW w:w="851" w:type="dxa"/>
          </w:tcPr>
          <w:p w:rsidR="00A03B2E" w:rsidRPr="00064353" w:rsidRDefault="00A03B2E" w:rsidP="009831DC">
            <w:pPr>
              <w:widowControl/>
              <w:spacing w:line="240" w:lineRule="exact"/>
              <w:jc w:val="left"/>
              <w:rPr>
                <w:rFonts w:ascii="华文仿宋" w:eastAsia="华文仿宋" w:hAnsi="华文仿宋" w:cs="宋体"/>
                <w:szCs w:val="24"/>
              </w:rPr>
            </w:pPr>
          </w:p>
        </w:tc>
      </w:tr>
      <w:tr w:rsidR="00064353" w:rsidRPr="00B4161C" w:rsidTr="009831DC">
        <w:trPr>
          <w:cantSplit/>
          <w:trHeight w:val="1080"/>
        </w:trPr>
        <w:tc>
          <w:tcPr>
            <w:tcW w:w="817" w:type="dxa"/>
            <w:vAlign w:val="center"/>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w:t>
            </w:r>
            <w:r w:rsidRPr="00064353">
              <w:rPr>
                <w:rFonts w:ascii="华文仿宋" w:eastAsia="华文仿宋" w:hAnsi="华文仿宋" w:cs="宋体"/>
                <w:szCs w:val="24"/>
              </w:rPr>
              <w:t>5</w:t>
            </w:r>
          </w:p>
        </w:tc>
        <w:tc>
          <w:tcPr>
            <w:tcW w:w="1169" w:type="dxa"/>
            <w:vAlign w:val="center"/>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重大事故隐患治理不彻底</w:t>
            </w:r>
          </w:p>
        </w:tc>
        <w:tc>
          <w:tcPr>
            <w:tcW w:w="3118" w:type="dxa"/>
            <w:vAlign w:val="center"/>
          </w:tcPr>
          <w:p w:rsidR="00064353" w:rsidRPr="00064353" w:rsidRDefault="00064353" w:rsidP="00064353">
            <w:pPr>
              <w:spacing w:line="18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推动制定《粉尘爆炸重大事故隐患治理工程验收技术规范》。</w:t>
            </w:r>
          </w:p>
          <w:p w:rsidR="00064353" w:rsidRPr="00064353" w:rsidRDefault="00064353" w:rsidP="00064353">
            <w:pPr>
              <w:spacing w:line="18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开展重大事故隐患省市县三级挂牌督办，督促落实重大隐患闭环整治。</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对重点企业重大隐患实施省市县三级挂牌督办.</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对重点企业重大隐患实施省市县三级挂牌督办</w:t>
            </w:r>
            <w:r w:rsidRPr="00064353">
              <w:rPr>
                <w:rFonts w:ascii="华文仿宋" w:eastAsia="华文仿宋" w:hAnsi="华文仿宋" w:cs="宋体"/>
                <w:szCs w:val="24"/>
              </w:rPr>
              <w:t>.</w:t>
            </w:r>
          </w:p>
        </w:tc>
        <w:tc>
          <w:tcPr>
            <w:tcW w:w="1540" w:type="dxa"/>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szCs w:val="24"/>
              </w:rPr>
              <w:t>12</w:t>
            </w:r>
            <w:r w:rsidRPr="00064353">
              <w:rPr>
                <w:rFonts w:ascii="华文仿宋" w:eastAsia="华文仿宋" w:hAnsi="华文仿宋" w:cs="宋体" w:hint="eastAsia"/>
                <w:szCs w:val="24"/>
              </w:rPr>
              <w:t>月底前</w:t>
            </w:r>
            <w:r w:rsidRPr="00064353">
              <w:rPr>
                <w:rFonts w:ascii="华文仿宋" w:eastAsia="华文仿宋" w:hAnsi="华文仿宋" w:cs="宋体"/>
                <w:szCs w:val="24"/>
              </w:rPr>
              <w:t>100%</w:t>
            </w:r>
            <w:r w:rsidRPr="00064353">
              <w:rPr>
                <w:rFonts w:ascii="华文仿宋" w:eastAsia="华文仿宋" w:hAnsi="华文仿宋" w:cs="宋体" w:hint="eastAsia"/>
                <w:szCs w:val="24"/>
              </w:rPr>
              <w:t>完成闭环治理。</w:t>
            </w:r>
          </w:p>
        </w:tc>
        <w:tc>
          <w:tcPr>
            <w:tcW w:w="851" w:type="dxa"/>
            <w:vAlign w:val="center"/>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Align w:val="center"/>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应急管理部门</w:t>
            </w:r>
          </w:p>
        </w:tc>
        <w:tc>
          <w:tcPr>
            <w:tcW w:w="851" w:type="dxa"/>
          </w:tcPr>
          <w:p w:rsidR="00064353" w:rsidRPr="00064353" w:rsidRDefault="00064353" w:rsidP="00064353">
            <w:pPr>
              <w:spacing w:line="240" w:lineRule="exact"/>
              <w:jc w:val="center"/>
              <w:rPr>
                <w:rFonts w:ascii="华文仿宋" w:eastAsia="华文仿宋" w:hAnsi="华文仿宋" w:cs="宋体"/>
                <w:szCs w:val="24"/>
              </w:rPr>
            </w:pPr>
          </w:p>
        </w:tc>
      </w:tr>
      <w:tr w:rsidR="00064353" w:rsidRPr="00B4161C" w:rsidTr="009831DC">
        <w:trPr>
          <w:cantSplit/>
          <w:trHeight w:val="1688"/>
        </w:trPr>
        <w:tc>
          <w:tcPr>
            <w:tcW w:w="817"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lastRenderedPageBreak/>
              <w:t>1</w:t>
            </w:r>
            <w:r w:rsidRPr="00064353">
              <w:rPr>
                <w:rFonts w:ascii="华文仿宋" w:eastAsia="华文仿宋" w:hAnsi="华文仿宋" w:cs="宋体"/>
                <w:szCs w:val="24"/>
              </w:rPr>
              <w:t>6</w:t>
            </w:r>
          </w:p>
        </w:tc>
        <w:tc>
          <w:tcPr>
            <w:tcW w:w="1169" w:type="dxa"/>
            <w:vAlign w:val="center"/>
            <w:hideMark/>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安全教育培训不到位</w:t>
            </w: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督促企业建立健全安全教育培训制度。</w:t>
            </w:r>
          </w:p>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涉爆粉尘企业负责人、安全管理人员、关键岗位人员纳入百万员工大培训，完成安全生产网络学院专题学习并考试合格；并至少接受当地政府部门组织的安全业务实训</w:t>
            </w:r>
            <w:r w:rsidRPr="00064353">
              <w:rPr>
                <w:rFonts w:ascii="华文仿宋" w:eastAsia="华文仿宋" w:hAnsi="华文仿宋" w:cs="宋体"/>
                <w:szCs w:val="24"/>
              </w:rPr>
              <w:t>1</w:t>
            </w:r>
            <w:r w:rsidRPr="00064353">
              <w:rPr>
                <w:rFonts w:ascii="华文仿宋" w:eastAsia="华文仿宋" w:hAnsi="华文仿宋" w:cs="宋体" w:hint="eastAsia"/>
                <w:szCs w:val="24"/>
              </w:rPr>
              <w:t>次以上。企业从业人员上岗前安全培训考试合格必须达</w:t>
            </w:r>
            <w:r w:rsidRPr="00064353">
              <w:rPr>
                <w:rFonts w:ascii="华文仿宋" w:eastAsia="华文仿宋" w:hAnsi="华文仿宋" w:cs="宋体"/>
                <w:szCs w:val="24"/>
              </w:rPr>
              <w:t>100%</w:t>
            </w:r>
            <w:r w:rsidRPr="00064353">
              <w:rPr>
                <w:rFonts w:ascii="华文仿宋" w:eastAsia="华文仿宋" w:hAnsi="华文仿宋" w:cs="宋体" w:hint="eastAsia"/>
                <w:szCs w:val="24"/>
              </w:rPr>
              <w:t>。</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w:t>
            </w:r>
            <w:r w:rsidRPr="00064353">
              <w:rPr>
                <w:rFonts w:ascii="华文仿宋" w:eastAsia="华文仿宋" w:hAnsi="华文仿宋" w:cs="宋体"/>
                <w:szCs w:val="24"/>
              </w:rPr>
              <w:t>企业建立</w:t>
            </w:r>
            <w:r w:rsidRPr="00064353">
              <w:rPr>
                <w:rFonts w:ascii="华文仿宋" w:eastAsia="华文仿宋" w:hAnsi="华文仿宋" w:cs="宋体" w:hint="eastAsia"/>
                <w:szCs w:val="24"/>
              </w:rPr>
              <w:t>健全安全教育培训制度。</w:t>
            </w:r>
          </w:p>
          <w:p w:rsidR="00064353" w:rsidRPr="00064353" w:rsidRDefault="00064353" w:rsidP="00064353">
            <w:pPr>
              <w:spacing w:line="200" w:lineRule="exact"/>
              <w:rPr>
                <w:rFonts w:ascii="华文仿宋" w:eastAsia="华文仿宋" w:hAnsi="华文仿宋" w:cs="宋体"/>
                <w:szCs w:val="24"/>
              </w:rPr>
            </w:pP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涉爆粉尘企业负责人、安全管理人员、关键岗位人员纳入百万员工大培训，并至少接受当地政府部门组织的安全业务实训</w:t>
            </w:r>
            <w:r w:rsidRPr="00064353">
              <w:rPr>
                <w:rFonts w:ascii="华文仿宋" w:eastAsia="华文仿宋" w:hAnsi="华文仿宋" w:cs="宋体"/>
                <w:szCs w:val="24"/>
              </w:rPr>
              <w:t>1</w:t>
            </w:r>
            <w:r w:rsidRPr="00064353">
              <w:rPr>
                <w:rFonts w:ascii="华文仿宋" w:eastAsia="华文仿宋" w:hAnsi="华文仿宋" w:cs="宋体" w:hint="eastAsia"/>
                <w:szCs w:val="24"/>
              </w:rPr>
              <w:t>次以上。</w:t>
            </w:r>
          </w:p>
        </w:tc>
        <w:tc>
          <w:tcPr>
            <w:tcW w:w="1540" w:type="dxa"/>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szCs w:val="24"/>
              </w:rPr>
              <w:t>12月底前，</w:t>
            </w:r>
            <w:r w:rsidRPr="00064353">
              <w:rPr>
                <w:rFonts w:ascii="华文仿宋" w:eastAsia="华文仿宋" w:hAnsi="华文仿宋" w:cs="宋体" w:hint="eastAsia"/>
                <w:szCs w:val="24"/>
              </w:rPr>
              <w:t>按措施要求落实到位</w:t>
            </w:r>
            <w:r w:rsidRPr="00064353">
              <w:rPr>
                <w:rFonts w:ascii="华文仿宋" w:eastAsia="华文仿宋" w:hAnsi="华文仿宋" w:cs="宋体"/>
                <w:szCs w:val="24"/>
              </w:rPr>
              <w:t>.</w:t>
            </w: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p w:rsidR="00064353" w:rsidRPr="00064353" w:rsidRDefault="00064353" w:rsidP="00064353">
            <w:pPr>
              <w:spacing w:line="240" w:lineRule="exact"/>
              <w:jc w:val="center"/>
              <w:rPr>
                <w:rFonts w:ascii="华文仿宋" w:eastAsia="华文仿宋" w:hAnsi="华文仿宋" w:cs="宋体"/>
                <w:szCs w:val="24"/>
              </w:rPr>
            </w:pPr>
          </w:p>
        </w:tc>
        <w:tc>
          <w:tcPr>
            <w:tcW w:w="850" w:type="dxa"/>
            <w:vAlign w:val="center"/>
            <w:hideMark/>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应急管理部门</w:t>
            </w:r>
          </w:p>
        </w:tc>
        <w:tc>
          <w:tcPr>
            <w:tcW w:w="851" w:type="dxa"/>
          </w:tcPr>
          <w:p w:rsidR="00064353" w:rsidRPr="00064353" w:rsidRDefault="00064353" w:rsidP="00064353">
            <w:pPr>
              <w:spacing w:line="240" w:lineRule="exact"/>
              <w:jc w:val="center"/>
              <w:rPr>
                <w:rFonts w:ascii="华文仿宋" w:eastAsia="华文仿宋" w:hAnsi="华文仿宋" w:cs="宋体"/>
                <w:szCs w:val="24"/>
              </w:rPr>
            </w:pPr>
          </w:p>
        </w:tc>
      </w:tr>
      <w:tr w:rsidR="00064353" w:rsidRPr="00B4161C" w:rsidTr="009831DC">
        <w:trPr>
          <w:cantSplit/>
        </w:trPr>
        <w:tc>
          <w:tcPr>
            <w:tcW w:w="817"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w:t>
            </w:r>
            <w:r w:rsidRPr="00064353">
              <w:rPr>
                <w:rFonts w:ascii="华文仿宋" w:eastAsia="华文仿宋" w:hAnsi="华文仿宋" w:cs="宋体"/>
                <w:szCs w:val="24"/>
              </w:rPr>
              <w:t>7</w:t>
            </w:r>
          </w:p>
        </w:tc>
        <w:tc>
          <w:tcPr>
            <w:tcW w:w="1169" w:type="dxa"/>
            <w:vAlign w:val="center"/>
            <w:hideMark/>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应急处置能力弱</w:t>
            </w: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督促企业开展涉爆粉尘作业及废弃处置环节安全事故应急预案制定及演练。</w:t>
            </w:r>
          </w:p>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督促企业完成针对性应急装备、物资配备，设置事故应急指南和岗位应急处置卡。</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w:t>
            </w:r>
            <w:r w:rsidRPr="00064353">
              <w:rPr>
                <w:rFonts w:ascii="华文仿宋" w:eastAsia="华文仿宋" w:hAnsi="华文仿宋" w:cs="宋体"/>
                <w:szCs w:val="24"/>
              </w:rPr>
              <w:t>企业</w:t>
            </w:r>
            <w:r w:rsidRPr="00064353">
              <w:rPr>
                <w:rFonts w:ascii="华文仿宋" w:eastAsia="华文仿宋" w:hAnsi="华文仿宋" w:cs="宋体" w:hint="eastAsia"/>
                <w:szCs w:val="24"/>
              </w:rPr>
              <w:t>制定预案</w:t>
            </w:r>
            <w:r w:rsidRPr="00064353">
              <w:rPr>
                <w:rFonts w:ascii="华文仿宋" w:eastAsia="华文仿宋" w:hAnsi="华文仿宋" w:cs="宋体"/>
                <w:szCs w:val="24"/>
              </w:rPr>
              <w:t>，开展演练</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督促</w:t>
            </w:r>
            <w:r w:rsidRPr="00064353">
              <w:rPr>
                <w:rFonts w:ascii="华文仿宋" w:eastAsia="华文仿宋" w:hAnsi="华文仿宋" w:cs="宋体"/>
                <w:szCs w:val="24"/>
              </w:rPr>
              <w:t>企业完成应急装备等配备，设置指南和储值卡</w:t>
            </w:r>
          </w:p>
        </w:tc>
        <w:tc>
          <w:tcPr>
            <w:tcW w:w="1540" w:type="dxa"/>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szCs w:val="24"/>
              </w:rPr>
              <w:t>10</w:t>
            </w:r>
            <w:r w:rsidRPr="00064353">
              <w:rPr>
                <w:rFonts w:ascii="华文仿宋" w:eastAsia="华文仿宋" w:hAnsi="华文仿宋" w:cs="宋体" w:hint="eastAsia"/>
                <w:szCs w:val="24"/>
              </w:rPr>
              <w:t>月底前，督促企业完成针对性应急装备、物资配备，</w:t>
            </w:r>
            <w:r w:rsidRPr="00064353">
              <w:rPr>
                <w:rFonts w:ascii="华文仿宋" w:eastAsia="华文仿宋" w:hAnsi="华文仿宋" w:cs="宋体"/>
                <w:szCs w:val="24"/>
              </w:rPr>
              <w:t>100%</w:t>
            </w:r>
            <w:r w:rsidRPr="00064353">
              <w:rPr>
                <w:rFonts w:ascii="华文仿宋" w:eastAsia="华文仿宋" w:hAnsi="华文仿宋" w:cs="宋体" w:hint="eastAsia"/>
                <w:szCs w:val="24"/>
              </w:rPr>
              <w:t>设置事故应急指南和岗位应急处置卡。</w:t>
            </w: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10</w:t>
            </w:r>
            <w:r w:rsidRPr="00064353">
              <w:rPr>
                <w:rFonts w:ascii="华文仿宋" w:eastAsia="华文仿宋" w:hAnsi="华文仿宋" w:cs="宋体" w:hint="eastAsia"/>
                <w:szCs w:val="24"/>
              </w:rPr>
              <w:t>月</w:t>
            </w:r>
          </w:p>
        </w:tc>
        <w:tc>
          <w:tcPr>
            <w:tcW w:w="850" w:type="dxa"/>
            <w:vAlign w:val="center"/>
            <w:hideMark/>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应急管理部门</w:t>
            </w:r>
          </w:p>
        </w:tc>
        <w:tc>
          <w:tcPr>
            <w:tcW w:w="851" w:type="dxa"/>
          </w:tcPr>
          <w:p w:rsidR="00064353" w:rsidRPr="00064353" w:rsidRDefault="00064353" w:rsidP="00064353">
            <w:pPr>
              <w:spacing w:line="240" w:lineRule="exact"/>
              <w:jc w:val="center"/>
              <w:rPr>
                <w:rFonts w:ascii="华文仿宋" w:eastAsia="华文仿宋" w:hAnsi="华文仿宋" w:cs="宋体"/>
                <w:szCs w:val="24"/>
              </w:rPr>
            </w:pPr>
          </w:p>
        </w:tc>
      </w:tr>
      <w:tr w:rsidR="00064353" w:rsidRPr="00B4161C" w:rsidTr="009831DC">
        <w:trPr>
          <w:cantSplit/>
          <w:trHeight w:val="423"/>
        </w:trPr>
        <w:tc>
          <w:tcPr>
            <w:tcW w:w="817" w:type="dxa"/>
            <w:vMerge w:val="restart"/>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w:t>
            </w:r>
            <w:r w:rsidRPr="00064353">
              <w:rPr>
                <w:rFonts w:ascii="华文仿宋" w:eastAsia="华文仿宋" w:hAnsi="华文仿宋" w:cs="宋体"/>
                <w:szCs w:val="24"/>
              </w:rPr>
              <w:t>8</w:t>
            </w:r>
          </w:p>
        </w:tc>
        <w:tc>
          <w:tcPr>
            <w:tcW w:w="1169" w:type="dxa"/>
            <w:vMerge w:val="restart"/>
            <w:vAlign w:val="center"/>
            <w:hideMark/>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监管力量薄弱</w:t>
            </w: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建立全省粉尘防爆安全专家库和专家对接帮扶机制。</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配合省厅完成。</w:t>
            </w:r>
          </w:p>
        </w:tc>
        <w:tc>
          <w:tcPr>
            <w:tcW w:w="1701" w:type="dxa"/>
          </w:tcPr>
          <w:p w:rsidR="00064353" w:rsidRPr="00064353" w:rsidRDefault="00064353" w:rsidP="00064353">
            <w:pPr>
              <w:spacing w:line="200" w:lineRule="exact"/>
              <w:rPr>
                <w:rFonts w:ascii="华文仿宋" w:eastAsia="华文仿宋" w:hAnsi="华文仿宋" w:cs="宋体"/>
                <w:szCs w:val="24"/>
              </w:rPr>
            </w:pP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5</w:t>
            </w:r>
            <w:r w:rsidRPr="00064353">
              <w:rPr>
                <w:rFonts w:ascii="华文仿宋" w:eastAsia="华文仿宋" w:hAnsi="华文仿宋" w:cs="宋体" w:hint="eastAsia"/>
                <w:szCs w:val="24"/>
              </w:rPr>
              <w:t>月</w:t>
            </w:r>
          </w:p>
        </w:tc>
        <w:tc>
          <w:tcPr>
            <w:tcW w:w="850" w:type="dxa"/>
            <w:vMerge w:val="restart"/>
            <w:vAlign w:val="center"/>
            <w:hideMark/>
          </w:tcPr>
          <w:p w:rsidR="00064353" w:rsidRPr="00064353" w:rsidRDefault="00064353" w:rsidP="00064353">
            <w:pPr>
              <w:jc w:val="center"/>
              <w:rPr>
                <w:rFonts w:ascii="华文仿宋" w:eastAsia="华文仿宋" w:hAnsi="华文仿宋" w:cs="宋体"/>
                <w:szCs w:val="24"/>
              </w:rPr>
            </w:pPr>
            <w:r w:rsidRPr="00064353">
              <w:rPr>
                <w:rFonts w:ascii="华文仿宋" w:eastAsia="华文仿宋" w:hAnsi="华文仿宋" w:cs="宋体" w:hint="eastAsia"/>
                <w:szCs w:val="24"/>
              </w:rPr>
              <w:t>应急管理部门</w:t>
            </w:r>
          </w:p>
        </w:tc>
        <w:tc>
          <w:tcPr>
            <w:tcW w:w="851" w:type="dxa"/>
          </w:tcPr>
          <w:p w:rsidR="00064353" w:rsidRPr="00064353" w:rsidRDefault="00064353" w:rsidP="00064353">
            <w:pPr>
              <w:spacing w:line="240" w:lineRule="exact"/>
              <w:jc w:val="center"/>
              <w:rPr>
                <w:rFonts w:ascii="华文仿宋" w:eastAsia="华文仿宋" w:hAnsi="华文仿宋" w:cs="宋体"/>
                <w:szCs w:val="24"/>
              </w:rPr>
            </w:pPr>
          </w:p>
        </w:tc>
      </w:tr>
      <w:tr w:rsidR="00064353" w:rsidRPr="00B4161C" w:rsidTr="009831DC">
        <w:trPr>
          <w:cantSplit/>
          <w:trHeight w:val="345"/>
        </w:trPr>
        <w:tc>
          <w:tcPr>
            <w:tcW w:w="817" w:type="dxa"/>
            <w:vMerge/>
            <w:vAlign w:val="center"/>
            <w:hideMark/>
          </w:tcPr>
          <w:p w:rsidR="00064353" w:rsidRPr="00064353" w:rsidRDefault="00064353" w:rsidP="00064353">
            <w:pPr>
              <w:widowControl/>
              <w:spacing w:line="240" w:lineRule="exact"/>
              <w:jc w:val="left"/>
              <w:rPr>
                <w:rFonts w:ascii="华文仿宋" w:eastAsia="华文仿宋" w:hAnsi="华文仿宋" w:cs="宋体"/>
                <w:szCs w:val="24"/>
              </w:rPr>
            </w:pPr>
          </w:p>
        </w:tc>
        <w:tc>
          <w:tcPr>
            <w:tcW w:w="1169" w:type="dxa"/>
            <w:vMerge/>
            <w:vAlign w:val="center"/>
            <w:hideMark/>
          </w:tcPr>
          <w:p w:rsidR="00064353" w:rsidRPr="00064353" w:rsidRDefault="00064353" w:rsidP="00064353">
            <w:pPr>
              <w:widowControl/>
              <w:spacing w:line="200" w:lineRule="exact"/>
              <w:jc w:val="left"/>
              <w:rPr>
                <w:rFonts w:ascii="华文仿宋" w:eastAsia="华文仿宋" w:hAnsi="华文仿宋" w:cs="宋体"/>
                <w:szCs w:val="24"/>
              </w:rPr>
            </w:pP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开展线上线下业务培训，粉尘监管执法人员培训全覆盖。</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w:t>
            </w:r>
            <w:r w:rsidRPr="00064353">
              <w:rPr>
                <w:rFonts w:ascii="华文仿宋" w:eastAsia="华文仿宋" w:hAnsi="华文仿宋" w:cs="宋体"/>
                <w:szCs w:val="24"/>
              </w:rPr>
              <w:t>线上线下业务培训</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8</w:t>
            </w:r>
            <w:r w:rsidRPr="00064353">
              <w:rPr>
                <w:rFonts w:ascii="华文仿宋" w:eastAsia="华文仿宋" w:hAnsi="华文仿宋" w:cs="宋体" w:hint="eastAsia"/>
                <w:szCs w:val="24"/>
              </w:rPr>
              <w:t>月底前粉尘监管执法人员参加线上线下业务培训全</w:t>
            </w:r>
            <w:r w:rsidRPr="00064353">
              <w:rPr>
                <w:rFonts w:ascii="华文仿宋" w:eastAsia="华文仿宋" w:hAnsi="华文仿宋" w:cs="宋体"/>
                <w:szCs w:val="24"/>
              </w:rPr>
              <w:t>覆盖</w:t>
            </w:r>
            <w:r w:rsidRPr="00064353">
              <w:rPr>
                <w:rFonts w:ascii="华文仿宋" w:eastAsia="华文仿宋" w:hAnsi="华文仿宋" w:cs="宋体" w:hint="eastAsia"/>
                <w:szCs w:val="24"/>
              </w:rPr>
              <w:t>。</w:t>
            </w: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8</w:t>
            </w:r>
            <w:r w:rsidRPr="00064353">
              <w:rPr>
                <w:rFonts w:ascii="华文仿宋" w:eastAsia="华文仿宋" w:hAnsi="华文仿宋" w:cs="宋体" w:hint="eastAsia"/>
                <w:szCs w:val="24"/>
              </w:rPr>
              <w:t>月</w:t>
            </w:r>
          </w:p>
        </w:tc>
        <w:tc>
          <w:tcPr>
            <w:tcW w:w="850" w:type="dxa"/>
            <w:vMerge/>
            <w:vAlign w:val="center"/>
            <w:hideMark/>
          </w:tcPr>
          <w:p w:rsidR="00064353" w:rsidRPr="00064353" w:rsidRDefault="00064353" w:rsidP="00064353">
            <w:pPr>
              <w:jc w:val="center"/>
              <w:rPr>
                <w:rFonts w:ascii="华文仿宋" w:eastAsia="华文仿宋" w:hAnsi="华文仿宋" w:cs="宋体"/>
                <w:szCs w:val="24"/>
              </w:rPr>
            </w:pPr>
          </w:p>
        </w:tc>
        <w:tc>
          <w:tcPr>
            <w:tcW w:w="851" w:type="dxa"/>
          </w:tcPr>
          <w:p w:rsidR="00064353" w:rsidRPr="00064353" w:rsidRDefault="00064353" w:rsidP="00064353">
            <w:pPr>
              <w:widowControl/>
              <w:spacing w:line="240" w:lineRule="exact"/>
              <w:jc w:val="left"/>
              <w:rPr>
                <w:rFonts w:ascii="华文仿宋" w:eastAsia="华文仿宋" w:hAnsi="华文仿宋" w:cs="宋体"/>
                <w:szCs w:val="24"/>
              </w:rPr>
            </w:pPr>
          </w:p>
        </w:tc>
      </w:tr>
      <w:tr w:rsidR="00064353" w:rsidRPr="00B4161C" w:rsidTr="009831DC">
        <w:trPr>
          <w:cantSplit/>
          <w:trHeight w:val="543"/>
        </w:trPr>
        <w:tc>
          <w:tcPr>
            <w:tcW w:w="817" w:type="dxa"/>
            <w:vMerge/>
            <w:vAlign w:val="center"/>
            <w:hideMark/>
          </w:tcPr>
          <w:p w:rsidR="00064353" w:rsidRPr="00064353" w:rsidRDefault="00064353" w:rsidP="00064353">
            <w:pPr>
              <w:widowControl/>
              <w:spacing w:line="240" w:lineRule="exact"/>
              <w:jc w:val="left"/>
              <w:rPr>
                <w:rFonts w:ascii="华文仿宋" w:eastAsia="华文仿宋" w:hAnsi="华文仿宋" w:cs="宋体"/>
                <w:szCs w:val="24"/>
              </w:rPr>
            </w:pPr>
          </w:p>
        </w:tc>
        <w:tc>
          <w:tcPr>
            <w:tcW w:w="1169" w:type="dxa"/>
            <w:vMerge/>
            <w:vAlign w:val="center"/>
            <w:hideMark/>
          </w:tcPr>
          <w:p w:rsidR="00064353" w:rsidRPr="00064353" w:rsidRDefault="00064353" w:rsidP="00064353">
            <w:pPr>
              <w:widowControl/>
              <w:spacing w:line="200" w:lineRule="exact"/>
              <w:jc w:val="left"/>
              <w:rPr>
                <w:rFonts w:ascii="华文仿宋" w:eastAsia="华文仿宋" w:hAnsi="华文仿宋" w:cs="宋体"/>
                <w:szCs w:val="24"/>
              </w:rPr>
            </w:pP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贯彻省委省政府《关于加强基层应急管理体系和能力建设的指导意见》，督促各地配强安全生产监管力量。</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各县（区）、功能区管委会落实监管力量</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各县（区）、功能区管委会落实监管力量</w:t>
            </w:r>
          </w:p>
        </w:tc>
        <w:tc>
          <w:tcPr>
            <w:tcW w:w="1540" w:type="dxa"/>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各县（区）、功能区管委会落实监管力量</w:t>
            </w: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Merge/>
            <w:vAlign w:val="center"/>
            <w:hideMark/>
          </w:tcPr>
          <w:p w:rsidR="00064353" w:rsidRPr="00064353" w:rsidRDefault="00064353" w:rsidP="00064353">
            <w:pPr>
              <w:jc w:val="center"/>
              <w:rPr>
                <w:rFonts w:ascii="华文仿宋" w:eastAsia="华文仿宋" w:hAnsi="华文仿宋" w:cs="宋体"/>
                <w:szCs w:val="24"/>
              </w:rPr>
            </w:pPr>
          </w:p>
        </w:tc>
        <w:tc>
          <w:tcPr>
            <w:tcW w:w="851" w:type="dxa"/>
          </w:tcPr>
          <w:p w:rsidR="00064353" w:rsidRPr="00064353" w:rsidRDefault="00064353" w:rsidP="00064353">
            <w:pPr>
              <w:widowControl/>
              <w:spacing w:line="240" w:lineRule="exact"/>
              <w:jc w:val="left"/>
              <w:rPr>
                <w:rFonts w:ascii="华文仿宋" w:eastAsia="华文仿宋" w:hAnsi="华文仿宋" w:cs="宋体"/>
                <w:szCs w:val="24"/>
              </w:rPr>
            </w:pPr>
          </w:p>
        </w:tc>
      </w:tr>
      <w:tr w:rsidR="00064353" w:rsidRPr="00B4161C" w:rsidTr="009831DC">
        <w:trPr>
          <w:cantSplit/>
          <w:trHeight w:val="475"/>
        </w:trPr>
        <w:tc>
          <w:tcPr>
            <w:tcW w:w="817" w:type="dxa"/>
            <w:vMerge w:val="restart"/>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1</w:t>
            </w:r>
            <w:r w:rsidRPr="00064353">
              <w:rPr>
                <w:rFonts w:ascii="华文仿宋" w:eastAsia="华文仿宋" w:hAnsi="华文仿宋" w:cs="宋体"/>
                <w:szCs w:val="24"/>
              </w:rPr>
              <w:t>9</w:t>
            </w:r>
          </w:p>
        </w:tc>
        <w:tc>
          <w:tcPr>
            <w:tcW w:w="1169" w:type="dxa"/>
            <w:vMerge w:val="restart"/>
            <w:vAlign w:val="center"/>
            <w:hideMark/>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责任追究不严</w:t>
            </w: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落实隐患举报奖励政策，鼓励员工向政府举报企业未整改重大事故隐患情况。</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持续接受举报，查清事实，依法处置，落实奖励政策。</w:t>
            </w:r>
          </w:p>
        </w:tc>
        <w:tc>
          <w:tcPr>
            <w:tcW w:w="1701" w:type="dxa"/>
          </w:tcPr>
          <w:p w:rsidR="00064353" w:rsidRPr="00064353" w:rsidRDefault="00064353" w:rsidP="00064353">
            <w:pPr>
              <w:spacing w:line="200" w:lineRule="exact"/>
              <w:rPr>
                <w:rFonts w:ascii="华文仿宋" w:eastAsia="华文仿宋" w:hAnsi="华文仿宋" w:cs="宋体"/>
                <w:szCs w:val="24"/>
              </w:rPr>
            </w:pP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6</w:t>
            </w:r>
            <w:r w:rsidRPr="00064353">
              <w:rPr>
                <w:rFonts w:ascii="华文仿宋" w:eastAsia="华文仿宋" w:hAnsi="华文仿宋" w:cs="宋体" w:hint="eastAsia"/>
                <w:szCs w:val="24"/>
              </w:rPr>
              <w:t>月</w:t>
            </w:r>
          </w:p>
        </w:tc>
        <w:tc>
          <w:tcPr>
            <w:tcW w:w="850" w:type="dxa"/>
            <w:vMerge w:val="restart"/>
            <w:vAlign w:val="center"/>
            <w:hideMark/>
          </w:tcPr>
          <w:p w:rsidR="00064353" w:rsidRPr="00064353" w:rsidRDefault="00064353" w:rsidP="00064353">
            <w:pPr>
              <w:jc w:val="center"/>
              <w:rPr>
                <w:rFonts w:ascii="华文仿宋" w:eastAsia="华文仿宋" w:hAnsi="华文仿宋" w:cs="宋体"/>
                <w:szCs w:val="24"/>
              </w:rPr>
            </w:pPr>
            <w:r w:rsidRPr="00064353">
              <w:rPr>
                <w:rFonts w:ascii="华文仿宋" w:eastAsia="华文仿宋" w:hAnsi="华文仿宋" w:cs="宋体" w:hint="eastAsia"/>
                <w:szCs w:val="24"/>
              </w:rPr>
              <w:t>应急管</w:t>
            </w:r>
            <w:r w:rsidRPr="00064353">
              <w:rPr>
                <w:rFonts w:ascii="华文仿宋" w:eastAsia="华文仿宋" w:hAnsi="华文仿宋" w:cs="宋体" w:hint="eastAsia"/>
                <w:szCs w:val="24"/>
              </w:rPr>
              <w:lastRenderedPageBreak/>
              <w:t>理部门</w:t>
            </w:r>
          </w:p>
        </w:tc>
        <w:tc>
          <w:tcPr>
            <w:tcW w:w="851" w:type="dxa"/>
          </w:tcPr>
          <w:p w:rsidR="00064353" w:rsidRPr="00064353" w:rsidRDefault="00064353" w:rsidP="00064353">
            <w:pPr>
              <w:spacing w:line="240" w:lineRule="exact"/>
              <w:jc w:val="center"/>
              <w:rPr>
                <w:rFonts w:ascii="华文仿宋" w:eastAsia="华文仿宋" w:hAnsi="华文仿宋" w:cs="宋体"/>
                <w:szCs w:val="24"/>
              </w:rPr>
            </w:pPr>
          </w:p>
        </w:tc>
      </w:tr>
      <w:tr w:rsidR="00064353" w:rsidRPr="00B4161C" w:rsidTr="009831DC">
        <w:trPr>
          <w:cantSplit/>
          <w:trHeight w:val="1067"/>
        </w:trPr>
        <w:tc>
          <w:tcPr>
            <w:tcW w:w="817" w:type="dxa"/>
            <w:vMerge/>
            <w:vAlign w:val="center"/>
            <w:hideMark/>
          </w:tcPr>
          <w:p w:rsidR="00064353" w:rsidRPr="00064353" w:rsidRDefault="00064353" w:rsidP="00064353">
            <w:pPr>
              <w:widowControl/>
              <w:spacing w:line="240" w:lineRule="exact"/>
              <w:jc w:val="left"/>
              <w:rPr>
                <w:rFonts w:ascii="华文仿宋" w:eastAsia="华文仿宋" w:hAnsi="华文仿宋" w:cs="宋体"/>
                <w:szCs w:val="24"/>
              </w:rPr>
            </w:pPr>
          </w:p>
        </w:tc>
        <w:tc>
          <w:tcPr>
            <w:tcW w:w="1169" w:type="dxa"/>
            <w:vMerge/>
            <w:vAlign w:val="center"/>
            <w:hideMark/>
          </w:tcPr>
          <w:p w:rsidR="00064353" w:rsidRPr="00064353" w:rsidRDefault="00064353" w:rsidP="00064353">
            <w:pPr>
              <w:widowControl/>
              <w:spacing w:line="200" w:lineRule="exact"/>
              <w:jc w:val="left"/>
              <w:rPr>
                <w:rFonts w:ascii="华文仿宋" w:eastAsia="华文仿宋" w:hAnsi="华文仿宋" w:cs="宋体"/>
                <w:szCs w:val="24"/>
              </w:rPr>
            </w:pP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健全行刑衔接机制，将恶性一般事故、拒不整改重大事故隐患等情形依法追究相关人员刑事责任。</w:t>
            </w:r>
          </w:p>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落实事故提级调查和复盘评估机制，对调查报告提出追责、问责、追刑和整改措施落实情况进行跟踪评估，推动事故严肃处理。</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配合省厅完成</w:t>
            </w:r>
          </w:p>
        </w:tc>
        <w:tc>
          <w:tcPr>
            <w:tcW w:w="1701" w:type="dxa"/>
          </w:tcPr>
          <w:p w:rsidR="00064353" w:rsidRPr="00064353" w:rsidRDefault="00064353" w:rsidP="00064353">
            <w:pPr>
              <w:spacing w:line="200" w:lineRule="exact"/>
              <w:rPr>
                <w:rFonts w:ascii="华文仿宋" w:eastAsia="华文仿宋" w:hAnsi="华文仿宋" w:cs="宋体"/>
                <w:szCs w:val="24"/>
              </w:rPr>
            </w:pP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Merge/>
            <w:vAlign w:val="center"/>
            <w:hideMark/>
          </w:tcPr>
          <w:p w:rsidR="00064353" w:rsidRPr="00064353" w:rsidRDefault="00064353" w:rsidP="00064353">
            <w:pPr>
              <w:jc w:val="center"/>
              <w:rPr>
                <w:rFonts w:ascii="华文仿宋" w:eastAsia="华文仿宋" w:hAnsi="华文仿宋" w:cs="宋体"/>
                <w:szCs w:val="24"/>
              </w:rPr>
            </w:pPr>
          </w:p>
        </w:tc>
        <w:tc>
          <w:tcPr>
            <w:tcW w:w="851" w:type="dxa"/>
          </w:tcPr>
          <w:p w:rsidR="00064353" w:rsidRPr="00064353" w:rsidRDefault="00064353" w:rsidP="00064353">
            <w:pPr>
              <w:widowControl/>
              <w:spacing w:line="240" w:lineRule="exact"/>
              <w:jc w:val="left"/>
              <w:rPr>
                <w:rFonts w:ascii="华文仿宋" w:eastAsia="华文仿宋" w:hAnsi="华文仿宋" w:cs="宋体"/>
                <w:szCs w:val="24"/>
              </w:rPr>
            </w:pPr>
          </w:p>
        </w:tc>
      </w:tr>
      <w:tr w:rsidR="00064353" w:rsidRPr="00B4161C" w:rsidTr="009831DC">
        <w:trPr>
          <w:cantSplit/>
          <w:trHeight w:val="549"/>
        </w:trPr>
        <w:tc>
          <w:tcPr>
            <w:tcW w:w="817" w:type="dxa"/>
            <w:vMerge w:val="restart"/>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2</w:t>
            </w:r>
            <w:r w:rsidRPr="00064353">
              <w:rPr>
                <w:rFonts w:ascii="华文仿宋" w:eastAsia="华文仿宋" w:hAnsi="华文仿宋" w:cs="宋体"/>
                <w:szCs w:val="24"/>
              </w:rPr>
              <w:t>0</w:t>
            </w:r>
          </w:p>
        </w:tc>
        <w:tc>
          <w:tcPr>
            <w:tcW w:w="1169" w:type="dxa"/>
            <w:vMerge w:val="restart"/>
            <w:vAlign w:val="center"/>
            <w:hideMark/>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社会力量参与力度不够</w:t>
            </w: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出台社会化服务机构管理办法，鼓励技术机构开展安全生产社会化服务，规范服务行为，提升服务质量。</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执行省厅管理办法，</w:t>
            </w:r>
            <w:r w:rsidRPr="00064353">
              <w:rPr>
                <w:rFonts w:ascii="华文仿宋" w:eastAsia="华文仿宋" w:hAnsi="华文仿宋" w:cs="宋体"/>
                <w:szCs w:val="24"/>
              </w:rPr>
              <w:t>提升服务质量</w:t>
            </w:r>
            <w:r w:rsidRPr="00064353">
              <w:rPr>
                <w:rFonts w:ascii="华文仿宋" w:eastAsia="华文仿宋" w:hAnsi="华文仿宋" w:cs="宋体" w:hint="eastAsia"/>
                <w:szCs w:val="24"/>
              </w:rPr>
              <w:t>。</w:t>
            </w:r>
          </w:p>
        </w:tc>
        <w:tc>
          <w:tcPr>
            <w:tcW w:w="1701" w:type="dxa"/>
          </w:tcPr>
          <w:p w:rsidR="00064353" w:rsidRPr="00064353" w:rsidRDefault="00064353" w:rsidP="00064353">
            <w:pPr>
              <w:spacing w:line="200" w:lineRule="exact"/>
              <w:rPr>
                <w:rFonts w:ascii="华文仿宋" w:eastAsia="华文仿宋" w:hAnsi="华文仿宋" w:cs="宋体"/>
                <w:szCs w:val="24"/>
              </w:rPr>
            </w:pP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6</w:t>
            </w:r>
            <w:r w:rsidRPr="00064353">
              <w:rPr>
                <w:rFonts w:ascii="华文仿宋" w:eastAsia="华文仿宋" w:hAnsi="华文仿宋" w:cs="宋体" w:hint="eastAsia"/>
                <w:szCs w:val="24"/>
              </w:rPr>
              <w:t>月</w:t>
            </w:r>
          </w:p>
        </w:tc>
        <w:tc>
          <w:tcPr>
            <w:tcW w:w="850" w:type="dxa"/>
            <w:vMerge w:val="restart"/>
            <w:vAlign w:val="center"/>
            <w:hideMark/>
          </w:tcPr>
          <w:p w:rsidR="00064353" w:rsidRPr="00064353" w:rsidRDefault="00064353" w:rsidP="00064353">
            <w:pPr>
              <w:jc w:val="center"/>
              <w:rPr>
                <w:rFonts w:ascii="华文仿宋" w:eastAsia="华文仿宋" w:hAnsi="华文仿宋" w:cs="宋体"/>
                <w:szCs w:val="24"/>
              </w:rPr>
            </w:pPr>
            <w:r w:rsidRPr="00064353">
              <w:rPr>
                <w:rFonts w:ascii="华文仿宋" w:eastAsia="华文仿宋" w:hAnsi="华文仿宋" w:cs="宋体" w:hint="eastAsia"/>
                <w:szCs w:val="24"/>
              </w:rPr>
              <w:t>应急管理部门</w:t>
            </w:r>
          </w:p>
        </w:tc>
        <w:tc>
          <w:tcPr>
            <w:tcW w:w="851" w:type="dxa"/>
          </w:tcPr>
          <w:p w:rsidR="00064353" w:rsidRPr="00064353" w:rsidRDefault="00064353" w:rsidP="00064353">
            <w:pPr>
              <w:spacing w:line="240" w:lineRule="exact"/>
              <w:jc w:val="center"/>
              <w:rPr>
                <w:rFonts w:ascii="华文仿宋" w:eastAsia="华文仿宋" w:hAnsi="华文仿宋" w:cs="宋体"/>
                <w:szCs w:val="24"/>
              </w:rPr>
            </w:pPr>
          </w:p>
        </w:tc>
      </w:tr>
      <w:tr w:rsidR="00064353" w:rsidRPr="00B4161C" w:rsidTr="009831DC">
        <w:trPr>
          <w:cantSplit/>
          <w:trHeight w:val="600"/>
        </w:trPr>
        <w:tc>
          <w:tcPr>
            <w:tcW w:w="817" w:type="dxa"/>
            <w:vMerge/>
            <w:vAlign w:val="center"/>
            <w:hideMark/>
          </w:tcPr>
          <w:p w:rsidR="00064353" w:rsidRPr="00064353" w:rsidRDefault="00064353" w:rsidP="00064353">
            <w:pPr>
              <w:widowControl/>
              <w:spacing w:line="240" w:lineRule="exact"/>
              <w:jc w:val="left"/>
              <w:rPr>
                <w:rFonts w:ascii="华文仿宋" w:eastAsia="华文仿宋" w:hAnsi="华文仿宋" w:cs="宋体"/>
                <w:szCs w:val="24"/>
              </w:rPr>
            </w:pPr>
          </w:p>
        </w:tc>
        <w:tc>
          <w:tcPr>
            <w:tcW w:w="1169" w:type="dxa"/>
            <w:vMerge/>
            <w:vAlign w:val="center"/>
            <w:hideMark/>
          </w:tcPr>
          <w:p w:rsidR="00064353" w:rsidRPr="00064353" w:rsidRDefault="00064353" w:rsidP="00064353">
            <w:pPr>
              <w:widowControl/>
              <w:spacing w:line="200" w:lineRule="exact"/>
              <w:jc w:val="left"/>
              <w:rPr>
                <w:rFonts w:ascii="华文仿宋" w:eastAsia="华文仿宋" w:hAnsi="华文仿宋" w:cs="宋体"/>
                <w:szCs w:val="24"/>
              </w:rPr>
            </w:pP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全面推进涉爆粉尘企业安全生产社会化服务，实现全覆盖；实现技术服务机构的现场辅导培训全覆盖。</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全面推进</w:t>
            </w:r>
            <w:r w:rsidRPr="00064353">
              <w:rPr>
                <w:rFonts w:ascii="华文仿宋" w:eastAsia="华文仿宋" w:hAnsi="华文仿宋" w:cs="宋体"/>
                <w:szCs w:val="24"/>
              </w:rPr>
              <w:t>社会</w:t>
            </w:r>
            <w:r w:rsidRPr="00064353">
              <w:rPr>
                <w:rFonts w:ascii="华文仿宋" w:eastAsia="华文仿宋" w:hAnsi="华文仿宋" w:cs="宋体" w:hint="eastAsia"/>
                <w:szCs w:val="24"/>
              </w:rPr>
              <w:t>化</w:t>
            </w:r>
            <w:r w:rsidRPr="00064353">
              <w:rPr>
                <w:rFonts w:ascii="华文仿宋" w:eastAsia="华文仿宋" w:hAnsi="华文仿宋" w:cs="宋体"/>
                <w:szCs w:val="24"/>
              </w:rPr>
              <w:t>服务</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全面推进社会化服务</w:t>
            </w:r>
          </w:p>
        </w:tc>
        <w:tc>
          <w:tcPr>
            <w:tcW w:w="1540" w:type="dxa"/>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szCs w:val="24"/>
              </w:rPr>
              <w:t>12</w:t>
            </w:r>
            <w:r w:rsidRPr="00064353">
              <w:rPr>
                <w:rFonts w:ascii="华文仿宋" w:eastAsia="华文仿宋" w:hAnsi="华文仿宋" w:cs="宋体" w:hint="eastAsia"/>
                <w:szCs w:val="24"/>
              </w:rPr>
              <w:t>月底前，涉爆粉尘企业社会化服务覆盖率</w:t>
            </w:r>
            <w:r w:rsidRPr="00064353">
              <w:rPr>
                <w:rFonts w:ascii="华文仿宋" w:eastAsia="华文仿宋" w:hAnsi="华文仿宋" w:cs="宋体"/>
                <w:szCs w:val="24"/>
              </w:rPr>
              <w:t>100%</w:t>
            </w:r>
            <w:r w:rsidRPr="00064353">
              <w:rPr>
                <w:rFonts w:ascii="华文仿宋" w:eastAsia="华文仿宋" w:hAnsi="华文仿宋" w:cs="宋体" w:hint="eastAsia"/>
                <w:szCs w:val="24"/>
              </w:rPr>
              <w:t>。</w:t>
            </w: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Merge/>
            <w:vAlign w:val="center"/>
            <w:hideMark/>
          </w:tcPr>
          <w:p w:rsidR="00064353" w:rsidRPr="00064353" w:rsidRDefault="00064353" w:rsidP="00064353">
            <w:pPr>
              <w:rPr>
                <w:rFonts w:ascii="华文仿宋" w:eastAsia="华文仿宋" w:hAnsi="华文仿宋" w:cs="宋体"/>
                <w:szCs w:val="24"/>
              </w:rPr>
            </w:pPr>
          </w:p>
        </w:tc>
        <w:tc>
          <w:tcPr>
            <w:tcW w:w="851" w:type="dxa"/>
          </w:tcPr>
          <w:p w:rsidR="00064353" w:rsidRPr="00064353" w:rsidRDefault="00064353" w:rsidP="00064353">
            <w:pPr>
              <w:widowControl/>
              <w:spacing w:line="240" w:lineRule="exact"/>
              <w:jc w:val="left"/>
              <w:rPr>
                <w:rFonts w:ascii="华文仿宋" w:eastAsia="华文仿宋" w:hAnsi="华文仿宋" w:cs="宋体"/>
                <w:szCs w:val="24"/>
              </w:rPr>
            </w:pPr>
          </w:p>
        </w:tc>
      </w:tr>
      <w:tr w:rsidR="00064353" w:rsidRPr="00B4161C" w:rsidTr="009831DC">
        <w:trPr>
          <w:cantSplit/>
          <w:trHeight w:val="477"/>
        </w:trPr>
        <w:tc>
          <w:tcPr>
            <w:tcW w:w="817" w:type="dxa"/>
            <w:vMerge w:val="restart"/>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2</w:t>
            </w:r>
            <w:r w:rsidRPr="00064353">
              <w:rPr>
                <w:rFonts w:ascii="华文仿宋" w:eastAsia="华文仿宋" w:hAnsi="华文仿宋" w:cs="宋体"/>
                <w:szCs w:val="24"/>
              </w:rPr>
              <w:t>1</w:t>
            </w:r>
          </w:p>
        </w:tc>
        <w:tc>
          <w:tcPr>
            <w:tcW w:w="1169" w:type="dxa"/>
            <w:vMerge w:val="restart"/>
            <w:vAlign w:val="center"/>
            <w:hideMark/>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企业</w:t>
            </w:r>
            <w:r w:rsidRPr="00064353">
              <w:rPr>
                <w:rFonts w:ascii="华文仿宋" w:eastAsia="华文仿宋" w:hAnsi="华文仿宋" w:cs="宋体"/>
                <w:szCs w:val="24"/>
              </w:rPr>
              <w:t>“</w:t>
            </w:r>
            <w:r w:rsidRPr="00064353">
              <w:rPr>
                <w:rFonts w:ascii="华文仿宋" w:eastAsia="华文仿宋" w:hAnsi="华文仿宋" w:cs="宋体" w:hint="eastAsia"/>
                <w:szCs w:val="24"/>
              </w:rPr>
              <w:t>小散乱</w:t>
            </w:r>
            <w:r w:rsidRPr="00064353">
              <w:rPr>
                <w:rFonts w:ascii="华文仿宋" w:eastAsia="华文仿宋" w:hAnsi="华文仿宋" w:cs="宋体"/>
                <w:szCs w:val="24"/>
              </w:rPr>
              <w:t>”</w:t>
            </w: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严厉打击无证照非法生产。</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打击无证照非法生产</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9</w:t>
            </w:r>
            <w:r w:rsidRPr="00064353">
              <w:rPr>
                <w:rFonts w:ascii="华文仿宋" w:eastAsia="华文仿宋" w:hAnsi="华文仿宋" w:cs="宋体" w:hint="eastAsia"/>
                <w:szCs w:val="24"/>
              </w:rPr>
              <w:t>月底前，严厉打击无证照非法生产的涉爆粉尘企业。</w:t>
            </w: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9</w:t>
            </w:r>
            <w:r w:rsidRPr="00064353">
              <w:rPr>
                <w:rFonts w:ascii="华文仿宋" w:eastAsia="华文仿宋" w:hAnsi="华文仿宋" w:cs="宋体" w:hint="eastAsia"/>
                <w:szCs w:val="24"/>
              </w:rPr>
              <w:t>月</w:t>
            </w:r>
          </w:p>
        </w:tc>
        <w:tc>
          <w:tcPr>
            <w:tcW w:w="850" w:type="dxa"/>
            <w:vAlign w:val="center"/>
            <w:hideMark/>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市场监管部门</w:t>
            </w:r>
          </w:p>
        </w:tc>
        <w:tc>
          <w:tcPr>
            <w:tcW w:w="851" w:type="dxa"/>
            <w:vAlign w:val="center"/>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应急管理部门</w:t>
            </w:r>
          </w:p>
        </w:tc>
      </w:tr>
      <w:tr w:rsidR="00064353" w:rsidRPr="00B4161C" w:rsidTr="009831DC">
        <w:trPr>
          <w:cantSplit/>
          <w:trHeight w:val="480"/>
        </w:trPr>
        <w:tc>
          <w:tcPr>
            <w:tcW w:w="817" w:type="dxa"/>
            <w:vMerge/>
            <w:vAlign w:val="center"/>
            <w:hideMark/>
          </w:tcPr>
          <w:p w:rsidR="00064353" w:rsidRPr="00064353" w:rsidRDefault="00064353" w:rsidP="00064353">
            <w:pPr>
              <w:widowControl/>
              <w:spacing w:line="240" w:lineRule="exact"/>
              <w:jc w:val="left"/>
              <w:rPr>
                <w:rFonts w:ascii="华文仿宋" w:eastAsia="华文仿宋" w:hAnsi="华文仿宋" w:cs="宋体"/>
                <w:szCs w:val="24"/>
              </w:rPr>
            </w:pPr>
          </w:p>
        </w:tc>
        <w:tc>
          <w:tcPr>
            <w:tcW w:w="1169" w:type="dxa"/>
            <w:vMerge/>
            <w:vAlign w:val="center"/>
            <w:hideMark/>
          </w:tcPr>
          <w:p w:rsidR="00064353" w:rsidRPr="00064353" w:rsidRDefault="00064353" w:rsidP="00064353">
            <w:pPr>
              <w:widowControl/>
              <w:spacing w:line="200" w:lineRule="exact"/>
              <w:jc w:val="left"/>
              <w:rPr>
                <w:rFonts w:ascii="华文仿宋" w:eastAsia="华文仿宋" w:hAnsi="华文仿宋" w:cs="宋体"/>
                <w:szCs w:val="24"/>
              </w:rPr>
            </w:pP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提高行业准入，淘汰家庭作坊式落后产能，支持安全规范企业做大做强。</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提高行业准入，淘汰家庭作坊式落后产能，支持安全规范企业做大做强。</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提高行业准入，淘汰家庭作坊式落后产能，支持安全规范企业做大做强。</w:t>
            </w:r>
          </w:p>
        </w:tc>
        <w:tc>
          <w:tcPr>
            <w:tcW w:w="1540" w:type="dxa"/>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提高行业准入，淘汰家庭作坊式落后产能，支持安全规范企业做大做强。</w:t>
            </w: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Align w:val="center"/>
            <w:hideMark/>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经信部门</w:t>
            </w:r>
          </w:p>
        </w:tc>
        <w:tc>
          <w:tcPr>
            <w:tcW w:w="851" w:type="dxa"/>
            <w:vAlign w:val="center"/>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应急管理部门</w:t>
            </w:r>
          </w:p>
        </w:tc>
      </w:tr>
      <w:tr w:rsidR="00064353" w:rsidRPr="00B4161C" w:rsidTr="009831DC">
        <w:trPr>
          <w:cantSplit/>
          <w:trHeight w:val="605"/>
        </w:trPr>
        <w:tc>
          <w:tcPr>
            <w:tcW w:w="817" w:type="dxa"/>
            <w:vMerge/>
            <w:vAlign w:val="center"/>
            <w:hideMark/>
          </w:tcPr>
          <w:p w:rsidR="00064353" w:rsidRPr="00064353" w:rsidRDefault="00064353" w:rsidP="00064353">
            <w:pPr>
              <w:widowControl/>
              <w:spacing w:line="240" w:lineRule="exact"/>
              <w:jc w:val="left"/>
              <w:rPr>
                <w:rFonts w:ascii="华文仿宋" w:eastAsia="华文仿宋" w:hAnsi="华文仿宋" w:cs="宋体"/>
                <w:szCs w:val="24"/>
              </w:rPr>
            </w:pPr>
          </w:p>
        </w:tc>
        <w:tc>
          <w:tcPr>
            <w:tcW w:w="1169" w:type="dxa"/>
            <w:vMerge/>
            <w:vAlign w:val="center"/>
            <w:hideMark/>
          </w:tcPr>
          <w:p w:rsidR="00064353" w:rsidRPr="00064353" w:rsidRDefault="00064353" w:rsidP="00064353">
            <w:pPr>
              <w:widowControl/>
              <w:spacing w:line="200" w:lineRule="exact"/>
              <w:jc w:val="left"/>
              <w:rPr>
                <w:rFonts w:ascii="华文仿宋" w:eastAsia="华文仿宋" w:hAnsi="华文仿宋" w:cs="宋体"/>
                <w:szCs w:val="24"/>
              </w:rPr>
            </w:pP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3.</w:t>
            </w:r>
            <w:r w:rsidRPr="00064353">
              <w:rPr>
                <w:rFonts w:ascii="华文仿宋" w:eastAsia="华文仿宋" w:hAnsi="华文仿宋" w:cs="宋体" w:hint="eastAsia"/>
                <w:szCs w:val="24"/>
              </w:rPr>
              <w:t>针对从业人员众多的粉尘企业，出台财税、土地等优惠政策，引导企业落实</w:t>
            </w:r>
            <w:r w:rsidRPr="00064353">
              <w:rPr>
                <w:rFonts w:ascii="华文仿宋" w:eastAsia="华文仿宋" w:hAnsi="华文仿宋" w:cs="宋体"/>
                <w:szCs w:val="24"/>
              </w:rPr>
              <w:t>“</w:t>
            </w:r>
            <w:r w:rsidRPr="00064353">
              <w:rPr>
                <w:rFonts w:ascii="华文仿宋" w:eastAsia="华文仿宋" w:hAnsi="华文仿宋" w:cs="宋体" w:hint="eastAsia"/>
                <w:szCs w:val="24"/>
              </w:rPr>
              <w:t>机械化换人、自动化减人、智能化无人</w:t>
            </w:r>
            <w:r w:rsidRPr="00064353">
              <w:rPr>
                <w:rFonts w:ascii="华文仿宋" w:eastAsia="华文仿宋" w:hAnsi="华文仿宋" w:cs="宋体"/>
                <w:szCs w:val="24"/>
              </w:rPr>
              <w:t>”</w:t>
            </w:r>
            <w:r w:rsidRPr="00064353">
              <w:rPr>
                <w:rFonts w:ascii="华文仿宋" w:eastAsia="华文仿宋" w:hAnsi="华文仿宋" w:cs="宋体" w:hint="eastAsia"/>
                <w:szCs w:val="24"/>
              </w:rPr>
              <w:t>等安全措施，减少作业人员密度。</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6月底前，针对从业人员众多的粉尘企业，出台财税、土地等优惠政策，引导企业落实</w:t>
            </w:r>
            <w:r w:rsidRPr="00064353">
              <w:rPr>
                <w:rFonts w:ascii="华文仿宋" w:eastAsia="华文仿宋" w:hAnsi="华文仿宋" w:cs="宋体"/>
                <w:szCs w:val="24"/>
              </w:rPr>
              <w:t>“</w:t>
            </w:r>
            <w:r w:rsidRPr="00064353">
              <w:rPr>
                <w:rFonts w:ascii="华文仿宋" w:eastAsia="华文仿宋" w:hAnsi="华文仿宋" w:cs="宋体" w:hint="eastAsia"/>
                <w:szCs w:val="24"/>
              </w:rPr>
              <w:t>机械化换人、自动化减人、智能化无人</w:t>
            </w:r>
            <w:r w:rsidRPr="00064353">
              <w:rPr>
                <w:rFonts w:ascii="华文仿宋" w:eastAsia="华文仿宋" w:hAnsi="华文仿宋" w:cs="宋体"/>
                <w:szCs w:val="24"/>
              </w:rPr>
              <w:t>”</w:t>
            </w:r>
            <w:r w:rsidRPr="00064353">
              <w:rPr>
                <w:rFonts w:ascii="华文仿宋" w:eastAsia="华文仿宋" w:hAnsi="华文仿宋" w:cs="宋体" w:hint="eastAsia"/>
                <w:szCs w:val="24"/>
              </w:rPr>
              <w:t>等安全措施，减少作业人员密度。</w:t>
            </w:r>
          </w:p>
        </w:tc>
        <w:tc>
          <w:tcPr>
            <w:tcW w:w="1701" w:type="dxa"/>
          </w:tcPr>
          <w:p w:rsidR="00064353" w:rsidRPr="00064353" w:rsidRDefault="00064353" w:rsidP="00064353">
            <w:pPr>
              <w:spacing w:line="200" w:lineRule="exact"/>
              <w:rPr>
                <w:rFonts w:ascii="华文仿宋" w:eastAsia="华文仿宋" w:hAnsi="华文仿宋" w:cs="宋体"/>
                <w:szCs w:val="24"/>
              </w:rPr>
            </w:pP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6</w:t>
            </w:r>
            <w:r w:rsidRPr="00064353">
              <w:rPr>
                <w:rFonts w:ascii="华文仿宋" w:eastAsia="华文仿宋" w:hAnsi="华文仿宋" w:cs="宋体" w:hint="eastAsia"/>
                <w:szCs w:val="24"/>
              </w:rPr>
              <w:t>月</w:t>
            </w:r>
          </w:p>
        </w:tc>
        <w:tc>
          <w:tcPr>
            <w:tcW w:w="850" w:type="dxa"/>
            <w:vAlign w:val="center"/>
            <w:hideMark/>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经信部门</w:t>
            </w:r>
          </w:p>
        </w:tc>
        <w:tc>
          <w:tcPr>
            <w:tcW w:w="851" w:type="dxa"/>
            <w:vAlign w:val="center"/>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应急管理部门</w:t>
            </w:r>
          </w:p>
        </w:tc>
      </w:tr>
      <w:tr w:rsidR="00064353" w:rsidRPr="00B4161C" w:rsidTr="009831DC">
        <w:trPr>
          <w:cantSplit/>
          <w:trHeight w:val="435"/>
        </w:trPr>
        <w:tc>
          <w:tcPr>
            <w:tcW w:w="817" w:type="dxa"/>
            <w:vMerge/>
            <w:vAlign w:val="center"/>
            <w:hideMark/>
          </w:tcPr>
          <w:p w:rsidR="00064353" w:rsidRPr="00064353" w:rsidRDefault="00064353" w:rsidP="00064353">
            <w:pPr>
              <w:widowControl/>
              <w:spacing w:line="240" w:lineRule="exact"/>
              <w:jc w:val="left"/>
              <w:rPr>
                <w:rFonts w:ascii="华文仿宋" w:eastAsia="华文仿宋" w:hAnsi="华文仿宋" w:cs="宋体"/>
                <w:szCs w:val="24"/>
              </w:rPr>
            </w:pPr>
          </w:p>
        </w:tc>
        <w:tc>
          <w:tcPr>
            <w:tcW w:w="1169" w:type="dxa"/>
            <w:vMerge/>
            <w:vAlign w:val="center"/>
            <w:hideMark/>
          </w:tcPr>
          <w:p w:rsidR="00064353" w:rsidRPr="00064353" w:rsidRDefault="00064353" w:rsidP="00064353">
            <w:pPr>
              <w:widowControl/>
              <w:spacing w:line="200" w:lineRule="exact"/>
              <w:jc w:val="left"/>
              <w:rPr>
                <w:rFonts w:ascii="华文仿宋" w:eastAsia="华文仿宋" w:hAnsi="华文仿宋" w:cs="宋体"/>
                <w:szCs w:val="24"/>
              </w:rPr>
            </w:pP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4.</w:t>
            </w:r>
            <w:r w:rsidRPr="00064353">
              <w:rPr>
                <w:rFonts w:ascii="华文仿宋" w:eastAsia="华文仿宋" w:hAnsi="华文仿宋" w:cs="宋体" w:hint="eastAsia"/>
                <w:szCs w:val="24"/>
              </w:rPr>
              <w:t>到</w:t>
            </w:r>
            <w:r w:rsidRPr="00064353">
              <w:rPr>
                <w:rFonts w:ascii="华文仿宋" w:eastAsia="华文仿宋" w:hAnsi="华文仿宋" w:cs="宋体"/>
                <w:szCs w:val="24"/>
              </w:rPr>
              <w:t>2021</w:t>
            </w:r>
            <w:r w:rsidRPr="00064353">
              <w:rPr>
                <w:rFonts w:ascii="华文仿宋" w:eastAsia="华文仿宋" w:hAnsi="华文仿宋" w:cs="宋体" w:hint="eastAsia"/>
                <w:szCs w:val="24"/>
              </w:rPr>
              <w:t>年底，</w:t>
            </w:r>
            <w:r w:rsidRPr="00064353">
              <w:rPr>
                <w:rFonts w:ascii="华文仿宋" w:eastAsia="华文仿宋" w:hAnsi="华文仿宋" w:cs="宋体"/>
                <w:szCs w:val="24"/>
              </w:rPr>
              <w:t>10</w:t>
            </w:r>
            <w:r w:rsidRPr="00064353">
              <w:rPr>
                <w:rFonts w:ascii="华文仿宋" w:eastAsia="华文仿宋" w:hAnsi="华文仿宋" w:cs="宋体" w:hint="eastAsia"/>
                <w:szCs w:val="24"/>
              </w:rPr>
              <w:t>人以上传统铝镁打磨抛光作业企业数量下降</w:t>
            </w:r>
            <w:r w:rsidRPr="00064353">
              <w:rPr>
                <w:rFonts w:ascii="华文仿宋" w:eastAsia="华文仿宋" w:hAnsi="华文仿宋" w:cs="宋体"/>
                <w:szCs w:val="24"/>
              </w:rPr>
              <w:t>20%</w:t>
            </w:r>
            <w:r w:rsidRPr="00064353">
              <w:rPr>
                <w:rFonts w:ascii="华文仿宋" w:eastAsia="华文仿宋" w:hAnsi="华文仿宋" w:cs="宋体" w:hint="eastAsia"/>
                <w:szCs w:val="24"/>
              </w:rPr>
              <w:t>以上。</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排查</w:t>
            </w:r>
            <w:r w:rsidRPr="00064353">
              <w:rPr>
                <w:rFonts w:ascii="华文仿宋" w:eastAsia="华文仿宋" w:hAnsi="华文仿宋" w:cs="宋体"/>
                <w:szCs w:val="24"/>
              </w:rPr>
              <w:t>相关企业数量，掌握底数。</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开展</w:t>
            </w:r>
            <w:r w:rsidRPr="00064353">
              <w:rPr>
                <w:rFonts w:ascii="华文仿宋" w:eastAsia="华文仿宋" w:hAnsi="华文仿宋" w:cs="宋体"/>
                <w:szCs w:val="24"/>
              </w:rPr>
              <w:t>治理，减少10人以上传统铝镁打磨抛光作业企业数量</w:t>
            </w:r>
            <w:r w:rsidRPr="00064353">
              <w:rPr>
                <w:rFonts w:ascii="华文仿宋" w:eastAsia="华文仿宋" w:hAnsi="华文仿宋" w:cs="宋体" w:hint="eastAsia"/>
                <w:szCs w:val="24"/>
              </w:rPr>
              <w:t>。</w:t>
            </w:r>
          </w:p>
        </w:tc>
        <w:tc>
          <w:tcPr>
            <w:tcW w:w="1540" w:type="dxa"/>
          </w:tcPr>
          <w:p w:rsidR="00064353" w:rsidRPr="00064353" w:rsidRDefault="00064353" w:rsidP="00064353">
            <w:pPr>
              <w:spacing w:line="240" w:lineRule="exact"/>
              <w:rPr>
                <w:rFonts w:ascii="华文仿宋" w:eastAsia="华文仿宋" w:hAnsi="华文仿宋" w:cs="宋体"/>
                <w:szCs w:val="24"/>
              </w:rPr>
            </w:pPr>
            <w:r w:rsidRPr="00064353">
              <w:rPr>
                <w:rFonts w:ascii="华文仿宋" w:eastAsia="华文仿宋" w:hAnsi="华文仿宋" w:cs="宋体" w:hint="eastAsia"/>
                <w:szCs w:val="24"/>
              </w:rPr>
              <w:t>到</w:t>
            </w:r>
            <w:r w:rsidRPr="00064353">
              <w:rPr>
                <w:rFonts w:ascii="华文仿宋" w:eastAsia="华文仿宋" w:hAnsi="华文仿宋" w:cs="宋体"/>
                <w:szCs w:val="24"/>
              </w:rPr>
              <w:t>12月底，10人以上传统铝镁打磨抛光作业企业数量下降20%以上。</w:t>
            </w: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12</w:t>
            </w:r>
            <w:r w:rsidRPr="00064353">
              <w:rPr>
                <w:rFonts w:ascii="华文仿宋" w:eastAsia="华文仿宋" w:hAnsi="华文仿宋" w:cs="宋体" w:hint="eastAsia"/>
                <w:szCs w:val="24"/>
              </w:rPr>
              <w:t>月</w:t>
            </w:r>
          </w:p>
        </w:tc>
        <w:tc>
          <w:tcPr>
            <w:tcW w:w="850" w:type="dxa"/>
            <w:vAlign w:val="center"/>
            <w:hideMark/>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应急管理部门</w:t>
            </w:r>
          </w:p>
        </w:tc>
        <w:tc>
          <w:tcPr>
            <w:tcW w:w="851" w:type="dxa"/>
          </w:tcPr>
          <w:p w:rsidR="00064353" w:rsidRPr="00064353" w:rsidRDefault="00064353" w:rsidP="00064353">
            <w:pPr>
              <w:spacing w:line="240" w:lineRule="exact"/>
              <w:jc w:val="center"/>
              <w:rPr>
                <w:rFonts w:ascii="华文仿宋" w:eastAsia="华文仿宋" w:hAnsi="华文仿宋" w:cs="宋体"/>
                <w:szCs w:val="24"/>
              </w:rPr>
            </w:pPr>
          </w:p>
        </w:tc>
      </w:tr>
      <w:tr w:rsidR="00064353" w:rsidRPr="00B4161C" w:rsidTr="009831DC">
        <w:trPr>
          <w:cantSplit/>
          <w:trHeight w:val="480"/>
        </w:trPr>
        <w:tc>
          <w:tcPr>
            <w:tcW w:w="817"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hint="eastAsia"/>
                <w:szCs w:val="24"/>
              </w:rPr>
              <w:t>2</w:t>
            </w:r>
            <w:r w:rsidRPr="00064353">
              <w:rPr>
                <w:rFonts w:ascii="华文仿宋" w:eastAsia="华文仿宋" w:hAnsi="华文仿宋" w:cs="宋体"/>
                <w:szCs w:val="24"/>
              </w:rPr>
              <w:t>2</w:t>
            </w:r>
          </w:p>
        </w:tc>
        <w:tc>
          <w:tcPr>
            <w:tcW w:w="1169" w:type="dxa"/>
            <w:vAlign w:val="center"/>
            <w:hideMark/>
          </w:tcPr>
          <w:p w:rsidR="00064353" w:rsidRPr="00064353" w:rsidRDefault="00064353" w:rsidP="00064353">
            <w:pPr>
              <w:spacing w:line="200" w:lineRule="exact"/>
              <w:jc w:val="left"/>
              <w:rPr>
                <w:rFonts w:ascii="华文仿宋" w:eastAsia="华文仿宋" w:hAnsi="华文仿宋" w:cs="宋体"/>
                <w:szCs w:val="24"/>
              </w:rPr>
            </w:pPr>
            <w:r w:rsidRPr="00064353">
              <w:rPr>
                <w:rFonts w:ascii="华文仿宋" w:eastAsia="华文仿宋" w:hAnsi="华文仿宋" w:cs="宋体" w:hint="eastAsia"/>
                <w:szCs w:val="24"/>
              </w:rPr>
              <w:t>废弃粉尘处置不规范</w:t>
            </w:r>
          </w:p>
        </w:tc>
        <w:tc>
          <w:tcPr>
            <w:tcW w:w="3118" w:type="dxa"/>
            <w:vAlign w:val="center"/>
            <w:hideMark/>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1.</w:t>
            </w:r>
            <w:r w:rsidRPr="00064353">
              <w:rPr>
                <w:rFonts w:ascii="华文仿宋" w:eastAsia="华文仿宋" w:hAnsi="华文仿宋" w:cs="宋体" w:hint="eastAsia"/>
                <w:szCs w:val="24"/>
              </w:rPr>
              <w:t>督促企业按照规范标准要求处置废弃粉尘。其中，铝镁等金属的干粉尘，其清扫、收集、贮存等应落实防水防潮措施；铝镁等金属的湿粉尘，宜采取足量水浸泡的收集和贮存方式，相关场所应采取通风、氢气监测等一种或多种恰当的防火防爆措施。</w:t>
            </w:r>
          </w:p>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2.</w:t>
            </w:r>
            <w:r w:rsidRPr="00064353">
              <w:rPr>
                <w:rFonts w:ascii="华文仿宋" w:eastAsia="华文仿宋" w:hAnsi="华文仿宋" w:cs="宋体" w:hint="eastAsia"/>
                <w:szCs w:val="24"/>
              </w:rPr>
              <w:t>健全废弃粉尘处置制度，消除废弃粉尘处置环节事故隐患。</w:t>
            </w:r>
          </w:p>
        </w:tc>
        <w:tc>
          <w:tcPr>
            <w:tcW w:w="1295" w:type="dxa"/>
          </w:tcPr>
          <w:p w:rsidR="00064353" w:rsidRPr="00064353" w:rsidRDefault="00064353" w:rsidP="00064353">
            <w:pPr>
              <w:spacing w:line="200" w:lineRule="exact"/>
              <w:rPr>
                <w:rFonts w:ascii="华文仿宋" w:eastAsia="华文仿宋" w:hAnsi="华文仿宋" w:cs="宋体"/>
                <w:szCs w:val="24"/>
              </w:rPr>
            </w:pPr>
          </w:p>
        </w:tc>
        <w:tc>
          <w:tcPr>
            <w:tcW w:w="2126"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hint="eastAsia"/>
                <w:szCs w:val="24"/>
              </w:rPr>
              <w:t>1.督促企业按照规范标准要求处置废弃粉尘。</w:t>
            </w:r>
            <w:r w:rsidRPr="00064353">
              <w:rPr>
                <w:rFonts w:ascii="华文仿宋" w:eastAsia="华文仿宋" w:hAnsi="华文仿宋" w:cs="宋体"/>
                <w:szCs w:val="24"/>
              </w:rPr>
              <w:t>2.</w:t>
            </w:r>
            <w:r w:rsidRPr="00064353">
              <w:rPr>
                <w:rFonts w:ascii="华文仿宋" w:eastAsia="华文仿宋" w:hAnsi="华文仿宋" w:cs="宋体" w:hint="eastAsia"/>
                <w:szCs w:val="24"/>
              </w:rPr>
              <w:t>健全废弃粉尘处置制度，消除废弃粉尘处置环节事故隐患。</w:t>
            </w:r>
          </w:p>
        </w:tc>
        <w:tc>
          <w:tcPr>
            <w:tcW w:w="1701" w:type="dxa"/>
          </w:tcPr>
          <w:p w:rsidR="00064353" w:rsidRPr="00064353" w:rsidRDefault="00064353" w:rsidP="00064353">
            <w:pPr>
              <w:spacing w:line="200" w:lineRule="exact"/>
              <w:rPr>
                <w:rFonts w:ascii="华文仿宋" w:eastAsia="华文仿宋" w:hAnsi="华文仿宋" w:cs="宋体"/>
                <w:szCs w:val="24"/>
              </w:rPr>
            </w:pPr>
            <w:r w:rsidRPr="00064353">
              <w:rPr>
                <w:rFonts w:ascii="华文仿宋" w:eastAsia="华文仿宋" w:hAnsi="华文仿宋" w:cs="宋体"/>
                <w:szCs w:val="24"/>
              </w:rPr>
              <w:t>7</w:t>
            </w:r>
            <w:r w:rsidRPr="00064353">
              <w:rPr>
                <w:rFonts w:ascii="华文仿宋" w:eastAsia="华文仿宋" w:hAnsi="华文仿宋" w:cs="宋体" w:hint="eastAsia"/>
                <w:szCs w:val="24"/>
              </w:rPr>
              <w:t>月底前，，按措施要求落实到位</w:t>
            </w:r>
            <w:r w:rsidRPr="00064353">
              <w:rPr>
                <w:rFonts w:ascii="华文仿宋" w:eastAsia="华文仿宋" w:hAnsi="华文仿宋" w:cs="宋体"/>
                <w:szCs w:val="24"/>
              </w:rPr>
              <w:t>.</w:t>
            </w:r>
          </w:p>
        </w:tc>
        <w:tc>
          <w:tcPr>
            <w:tcW w:w="1540" w:type="dxa"/>
          </w:tcPr>
          <w:p w:rsidR="00064353" w:rsidRPr="00064353" w:rsidRDefault="00064353" w:rsidP="00064353">
            <w:pPr>
              <w:spacing w:line="240" w:lineRule="exact"/>
              <w:rPr>
                <w:rFonts w:ascii="华文仿宋" w:eastAsia="华文仿宋" w:hAnsi="华文仿宋" w:cs="宋体"/>
                <w:szCs w:val="24"/>
              </w:rPr>
            </w:pPr>
          </w:p>
        </w:tc>
        <w:tc>
          <w:tcPr>
            <w:tcW w:w="851" w:type="dxa"/>
            <w:vAlign w:val="center"/>
            <w:hideMark/>
          </w:tcPr>
          <w:p w:rsidR="00064353" w:rsidRPr="00064353" w:rsidRDefault="00064353" w:rsidP="00064353">
            <w:pPr>
              <w:spacing w:line="240" w:lineRule="exact"/>
              <w:jc w:val="center"/>
              <w:rPr>
                <w:rFonts w:ascii="华文仿宋" w:eastAsia="华文仿宋" w:hAnsi="华文仿宋" w:cs="宋体"/>
                <w:szCs w:val="24"/>
              </w:rPr>
            </w:pPr>
            <w:r w:rsidRPr="00064353">
              <w:rPr>
                <w:rFonts w:ascii="华文仿宋" w:eastAsia="华文仿宋" w:hAnsi="华文仿宋" w:cs="宋体"/>
                <w:szCs w:val="24"/>
              </w:rPr>
              <w:t>2021</w:t>
            </w:r>
            <w:r w:rsidRPr="00064353">
              <w:rPr>
                <w:rFonts w:ascii="华文仿宋" w:eastAsia="华文仿宋" w:hAnsi="华文仿宋" w:cs="宋体" w:hint="eastAsia"/>
                <w:szCs w:val="24"/>
              </w:rPr>
              <w:t>年</w:t>
            </w:r>
            <w:r w:rsidRPr="00064353">
              <w:rPr>
                <w:rFonts w:ascii="华文仿宋" w:eastAsia="华文仿宋" w:hAnsi="华文仿宋" w:cs="宋体"/>
                <w:szCs w:val="24"/>
              </w:rPr>
              <w:t>7</w:t>
            </w:r>
            <w:r w:rsidRPr="00064353">
              <w:rPr>
                <w:rFonts w:ascii="华文仿宋" w:eastAsia="华文仿宋" w:hAnsi="华文仿宋" w:cs="宋体" w:hint="eastAsia"/>
                <w:szCs w:val="24"/>
              </w:rPr>
              <w:t>月</w:t>
            </w:r>
          </w:p>
        </w:tc>
        <w:tc>
          <w:tcPr>
            <w:tcW w:w="850" w:type="dxa"/>
            <w:vAlign w:val="center"/>
            <w:hideMark/>
          </w:tcPr>
          <w:p w:rsidR="00064353" w:rsidRPr="00064353" w:rsidRDefault="00064353" w:rsidP="00064353">
            <w:pPr>
              <w:rPr>
                <w:rFonts w:ascii="华文仿宋" w:eastAsia="华文仿宋" w:hAnsi="华文仿宋" w:cs="宋体"/>
                <w:szCs w:val="24"/>
              </w:rPr>
            </w:pPr>
            <w:r w:rsidRPr="00064353">
              <w:rPr>
                <w:rFonts w:ascii="华文仿宋" w:eastAsia="华文仿宋" w:hAnsi="华文仿宋" w:cs="宋体" w:hint="eastAsia"/>
                <w:szCs w:val="24"/>
              </w:rPr>
              <w:t>应急管理部门</w:t>
            </w:r>
          </w:p>
        </w:tc>
        <w:tc>
          <w:tcPr>
            <w:tcW w:w="851" w:type="dxa"/>
            <w:vAlign w:val="center"/>
          </w:tcPr>
          <w:p w:rsidR="00064353" w:rsidRPr="00064353" w:rsidRDefault="006C26B5" w:rsidP="00064353">
            <w:pPr>
              <w:spacing w:line="240" w:lineRule="exact"/>
              <w:rPr>
                <w:rFonts w:ascii="华文仿宋" w:eastAsia="华文仿宋" w:hAnsi="华文仿宋" w:cs="宋体"/>
                <w:szCs w:val="24"/>
              </w:rPr>
            </w:pPr>
            <w:r>
              <w:rPr>
                <w:rFonts w:ascii="华文仿宋" w:eastAsia="华文仿宋" w:hAnsi="华文仿宋" w:cs="宋体" w:hint="eastAsia"/>
                <w:szCs w:val="24"/>
              </w:rPr>
              <w:t>生态环境</w:t>
            </w:r>
            <w:r w:rsidR="00064353" w:rsidRPr="00064353">
              <w:rPr>
                <w:rFonts w:ascii="华文仿宋" w:eastAsia="华文仿宋" w:hAnsi="华文仿宋" w:cs="宋体" w:hint="eastAsia"/>
                <w:szCs w:val="24"/>
              </w:rPr>
              <w:t>部门</w:t>
            </w:r>
            <w:bookmarkStart w:id="0" w:name="_GoBack"/>
            <w:bookmarkEnd w:id="0"/>
          </w:p>
        </w:tc>
      </w:tr>
    </w:tbl>
    <w:p w:rsidR="00A03B2E" w:rsidRPr="00B4161C" w:rsidRDefault="00A03B2E" w:rsidP="00A03B2E">
      <w:pPr>
        <w:rPr>
          <w:rFonts w:ascii="Calibri" w:eastAsia="宋体" w:hAnsi="Calibri" w:cs="宋体"/>
          <w:szCs w:val="24"/>
        </w:rPr>
      </w:pPr>
    </w:p>
    <w:p w:rsidR="00A03B2E" w:rsidRDefault="00A03B2E" w:rsidP="00A03B2E"/>
    <w:p w:rsidR="00B4161C" w:rsidRPr="00B4161C" w:rsidRDefault="00B4161C" w:rsidP="00B4161C">
      <w:pPr>
        <w:spacing w:after="120"/>
        <w:rPr>
          <w:rFonts w:ascii="Calibri" w:eastAsia="宋体" w:hAnsi="Calibri" w:cs="宋体"/>
          <w:szCs w:val="24"/>
        </w:rPr>
      </w:pPr>
    </w:p>
    <w:sectPr w:rsidR="00B4161C" w:rsidRPr="00B4161C" w:rsidSect="00B4161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2F" w:rsidRDefault="0085182F" w:rsidP="00A03B2E">
      <w:r>
        <w:separator/>
      </w:r>
    </w:p>
  </w:endnote>
  <w:endnote w:type="continuationSeparator" w:id="0">
    <w:p w:rsidR="0085182F" w:rsidRDefault="0085182F" w:rsidP="00A0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2F" w:rsidRDefault="0085182F" w:rsidP="00A03B2E">
      <w:r>
        <w:separator/>
      </w:r>
    </w:p>
  </w:footnote>
  <w:footnote w:type="continuationSeparator" w:id="0">
    <w:p w:rsidR="0085182F" w:rsidRDefault="0085182F" w:rsidP="00A03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0142"/>
    <w:multiLevelType w:val="hybridMultilevel"/>
    <w:tmpl w:val="8242C22A"/>
    <w:lvl w:ilvl="0" w:tplc="7D965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9F1C9A"/>
    <w:multiLevelType w:val="hybridMultilevel"/>
    <w:tmpl w:val="8242C22A"/>
    <w:lvl w:ilvl="0" w:tplc="7D965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1C"/>
    <w:rsid w:val="00064353"/>
    <w:rsid w:val="00435B88"/>
    <w:rsid w:val="006C26B5"/>
    <w:rsid w:val="0085182F"/>
    <w:rsid w:val="00983AF0"/>
    <w:rsid w:val="00A03B2E"/>
    <w:rsid w:val="00B4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0ED3"/>
  <w15:chartTrackingRefBased/>
  <w15:docId w15:val="{FF02323B-E8E1-4ABA-8322-2FB66C6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4161C"/>
  </w:style>
  <w:style w:type="paragraph" w:styleId="a3">
    <w:name w:val="header"/>
    <w:basedOn w:val="a"/>
    <w:link w:val="a4"/>
    <w:uiPriority w:val="99"/>
    <w:unhideWhenUsed/>
    <w:rsid w:val="00B416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61C"/>
    <w:rPr>
      <w:sz w:val="18"/>
      <w:szCs w:val="18"/>
    </w:rPr>
  </w:style>
  <w:style w:type="paragraph" w:styleId="a5">
    <w:name w:val="footer"/>
    <w:basedOn w:val="a"/>
    <w:link w:val="a6"/>
    <w:uiPriority w:val="99"/>
    <w:unhideWhenUsed/>
    <w:rsid w:val="00B4161C"/>
    <w:pPr>
      <w:tabs>
        <w:tab w:val="center" w:pos="4153"/>
        <w:tab w:val="right" w:pos="8306"/>
      </w:tabs>
      <w:snapToGrid w:val="0"/>
      <w:jc w:val="left"/>
    </w:pPr>
    <w:rPr>
      <w:sz w:val="18"/>
      <w:szCs w:val="18"/>
    </w:rPr>
  </w:style>
  <w:style w:type="character" w:customStyle="1" w:styleId="a6">
    <w:name w:val="页脚 字符"/>
    <w:basedOn w:val="a0"/>
    <w:link w:val="a5"/>
    <w:uiPriority w:val="99"/>
    <w:rsid w:val="00B4161C"/>
    <w:rPr>
      <w:sz w:val="18"/>
      <w:szCs w:val="18"/>
    </w:rPr>
  </w:style>
  <w:style w:type="paragraph" w:styleId="a7">
    <w:name w:val="Body Text"/>
    <w:basedOn w:val="a"/>
    <w:link w:val="a8"/>
    <w:uiPriority w:val="99"/>
    <w:semiHidden/>
    <w:unhideWhenUsed/>
    <w:rsid w:val="00B4161C"/>
    <w:pPr>
      <w:spacing w:after="120"/>
    </w:pPr>
    <w:rPr>
      <w:rFonts w:ascii="Calibri" w:eastAsia="宋体" w:hAnsi="Calibri" w:cs="宋体"/>
      <w:szCs w:val="24"/>
    </w:rPr>
  </w:style>
  <w:style w:type="character" w:customStyle="1" w:styleId="a8">
    <w:name w:val="正文文本 字符"/>
    <w:basedOn w:val="a0"/>
    <w:link w:val="a7"/>
    <w:uiPriority w:val="99"/>
    <w:semiHidden/>
    <w:rsid w:val="00B4161C"/>
    <w:rPr>
      <w:rFonts w:ascii="Calibri" w:eastAsia="宋体" w:hAnsi="Calibri" w:cs="宋体"/>
      <w:szCs w:val="24"/>
    </w:rPr>
  </w:style>
  <w:style w:type="paragraph" w:styleId="a9">
    <w:name w:val="Body Text First Indent"/>
    <w:basedOn w:val="a7"/>
    <w:link w:val="aa"/>
    <w:uiPriority w:val="99"/>
    <w:rsid w:val="00B4161C"/>
    <w:pPr>
      <w:ind w:firstLineChars="100" w:firstLine="420"/>
    </w:pPr>
  </w:style>
  <w:style w:type="character" w:customStyle="1" w:styleId="aa">
    <w:name w:val="正文首行缩进 字符"/>
    <w:basedOn w:val="a8"/>
    <w:link w:val="a9"/>
    <w:uiPriority w:val="99"/>
    <w:rsid w:val="00B4161C"/>
    <w:rPr>
      <w:rFonts w:ascii="Calibri" w:eastAsia="宋体" w:hAnsi="Calibri" w:cs="宋体"/>
      <w:szCs w:val="24"/>
    </w:rPr>
  </w:style>
  <w:style w:type="paragraph" w:styleId="ab">
    <w:name w:val="Body Text Indent"/>
    <w:basedOn w:val="a"/>
    <w:link w:val="ac"/>
    <w:uiPriority w:val="99"/>
    <w:semiHidden/>
    <w:unhideWhenUsed/>
    <w:rsid w:val="00B4161C"/>
    <w:pPr>
      <w:spacing w:after="120"/>
      <w:ind w:leftChars="200" w:left="420"/>
    </w:pPr>
    <w:rPr>
      <w:rFonts w:ascii="Calibri" w:eastAsia="宋体" w:hAnsi="Calibri" w:cs="宋体"/>
      <w:szCs w:val="24"/>
    </w:rPr>
  </w:style>
  <w:style w:type="character" w:customStyle="1" w:styleId="ac">
    <w:name w:val="正文文本缩进 字符"/>
    <w:basedOn w:val="a0"/>
    <w:link w:val="ab"/>
    <w:uiPriority w:val="99"/>
    <w:semiHidden/>
    <w:rsid w:val="00B4161C"/>
    <w:rPr>
      <w:rFonts w:ascii="Calibri" w:eastAsia="宋体" w:hAnsi="Calibri" w:cs="宋体"/>
      <w:szCs w:val="24"/>
    </w:rPr>
  </w:style>
  <w:style w:type="paragraph" w:styleId="2">
    <w:name w:val="Body Text First Indent 2"/>
    <w:basedOn w:val="ab"/>
    <w:link w:val="20"/>
    <w:unhideWhenUsed/>
    <w:rsid w:val="00B4161C"/>
    <w:pPr>
      <w:ind w:firstLineChars="200" w:firstLine="420"/>
    </w:pPr>
  </w:style>
  <w:style w:type="character" w:customStyle="1" w:styleId="20">
    <w:name w:val="正文首行缩进 2 字符"/>
    <w:basedOn w:val="ac"/>
    <w:link w:val="2"/>
    <w:rsid w:val="00B4161C"/>
    <w:rPr>
      <w:rFonts w:ascii="Calibri" w:eastAsia="宋体" w:hAnsi="Calibri" w:cs="宋体"/>
      <w:szCs w:val="24"/>
    </w:rPr>
  </w:style>
  <w:style w:type="paragraph" w:styleId="ad">
    <w:name w:val="Balloon Text"/>
    <w:basedOn w:val="a"/>
    <w:link w:val="ae"/>
    <w:uiPriority w:val="99"/>
    <w:semiHidden/>
    <w:unhideWhenUsed/>
    <w:rsid w:val="00B4161C"/>
    <w:rPr>
      <w:rFonts w:ascii="Calibri" w:eastAsia="宋体" w:hAnsi="Calibri" w:cs="宋体"/>
      <w:sz w:val="18"/>
      <w:szCs w:val="18"/>
    </w:rPr>
  </w:style>
  <w:style w:type="character" w:customStyle="1" w:styleId="ae">
    <w:name w:val="批注框文本 字符"/>
    <w:basedOn w:val="a0"/>
    <w:link w:val="ad"/>
    <w:uiPriority w:val="99"/>
    <w:semiHidden/>
    <w:rsid w:val="00B4161C"/>
    <w:rPr>
      <w:rFonts w:ascii="Calibri" w:eastAsia="宋体" w:hAnsi="Calibri" w:cs="宋体"/>
      <w:sz w:val="18"/>
      <w:szCs w:val="18"/>
    </w:rPr>
  </w:style>
  <w:style w:type="table" w:styleId="af">
    <w:name w:val="Table Grid"/>
    <w:basedOn w:val="a1"/>
    <w:uiPriority w:val="99"/>
    <w:unhideWhenUsed/>
    <w:rsid w:val="00B4161C"/>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416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陈豪荣</dc:creator>
  <cp:keywords/>
  <dc:description/>
  <cp:lastModifiedBy>甄文红</cp:lastModifiedBy>
  <cp:revision>4</cp:revision>
  <dcterms:created xsi:type="dcterms:W3CDTF">2021-04-23T01:44:00Z</dcterms:created>
  <dcterms:modified xsi:type="dcterms:W3CDTF">2021-04-25T01:35:00Z</dcterms:modified>
</cp:coreProperties>
</file>