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72"/>
        </w:rPr>
      </w:pPr>
    </w:p>
    <w:p>
      <w:pPr>
        <w:jc w:val="center"/>
        <w:rPr>
          <w:rFonts w:hint="eastAsia" w:eastAsia="宋体"/>
          <w:b/>
          <w:sz w:val="72"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                                                           </w:t>
      </w:r>
      <w:r>
        <w:rPr>
          <w:rFonts w:hint="eastAsia"/>
          <w:b/>
        </w:rPr>
        <w:t>编号：</w:t>
      </w:r>
      <w:r>
        <w:rPr>
          <w:rFonts w:hint="eastAsia"/>
          <w:b/>
          <w:lang w:val="en-US" w:eastAsia="zh-CN"/>
        </w:rPr>
        <w:t xml:space="preserve"> </w:t>
      </w:r>
    </w:p>
    <w:p>
      <w:pPr>
        <w:jc w:val="center"/>
        <w:rPr>
          <w:rFonts w:hint="eastAsia" w:eastAsia="黑体"/>
          <w:b/>
          <w:sz w:val="72"/>
        </w:rPr>
      </w:pPr>
    </w:p>
    <w:p>
      <w:pPr>
        <w:jc w:val="center"/>
        <w:rPr>
          <w:rFonts w:hint="eastAsia" w:eastAsia="黑体"/>
          <w:b/>
          <w:sz w:val="72"/>
        </w:rPr>
      </w:pPr>
    </w:p>
    <w:p>
      <w:pPr>
        <w:jc w:val="center"/>
        <w:rPr>
          <w:rFonts w:hint="eastAsia" w:eastAsia="黑体"/>
          <w:b/>
          <w:sz w:val="72"/>
        </w:rPr>
      </w:pPr>
    </w:p>
    <w:p>
      <w:pPr>
        <w:jc w:val="center"/>
        <w:rPr>
          <w:rFonts w:hint="eastAsia" w:eastAsia="黑体"/>
          <w:b/>
          <w:sz w:val="72"/>
        </w:rPr>
      </w:pPr>
      <w:r>
        <w:rPr>
          <w:rFonts w:hint="eastAsia" w:eastAsia="黑体"/>
          <w:b/>
          <w:sz w:val="72"/>
        </w:rPr>
        <w:t>危险化学品经营许可证</w:t>
      </w:r>
    </w:p>
    <w:p>
      <w:pPr>
        <w:jc w:val="center"/>
        <w:rPr>
          <w:rFonts w:hint="eastAsia" w:eastAsia="黑体"/>
          <w:b/>
          <w:sz w:val="72"/>
        </w:rPr>
      </w:pPr>
      <w:r>
        <w:rPr>
          <w:rFonts w:hint="eastAsia" w:eastAsia="黑体"/>
          <w:b/>
          <w:sz w:val="72"/>
        </w:rPr>
        <w:t>变更申请表</w:t>
      </w:r>
    </w:p>
    <w:p>
      <w:pPr>
        <w:jc w:val="center"/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054"/>
        <w:gridCol w:w="1126"/>
        <w:gridCol w:w="2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原经营许可证号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申请企业全称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注册地址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仓储地址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</w:t>
            </w:r>
            <w:r>
              <w:rPr>
                <w:rFonts w:hint="eastAsia"/>
                <w:b/>
                <w:u w:val="single"/>
                <w:lang w:eastAsia="zh-CN"/>
              </w:rPr>
              <w:t>批发无仓储</w:t>
            </w:r>
            <w:r>
              <w:rPr>
                <w:rFonts w:hint="eastAsia"/>
                <w:b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法定代表人</w:t>
            </w:r>
          </w:p>
        </w:tc>
        <w:tc>
          <w:tcPr>
            <w:tcW w:w="205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 话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 办 人</w:t>
            </w:r>
          </w:p>
        </w:tc>
        <w:tc>
          <w:tcPr>
            <w:tcW w:w="205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填报日期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                              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舟山市应急管理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局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制样</w:t>
      </w:r>
    </w:p>
    <w:p>
      <w:pPr>
        <w:spacing w:line="500" w:lineRule="exact"/>
        <w:ind w:firstLine="420" w:firstLineChars="200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br w:type="page"/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危险化学品经营许可证变更申请表</w:t>
      </w: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42"/>
        <w:gridCol w:w="379"/>
        <w:gridCol w:w="2881"/>
        <w:gridCol w:w="1551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变更项目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原核准内容</w:t>
            </w:r>
          </w:p>
        </w:tc>
        <w:tc>
          <w:tcPr>
            <w:tcW w:w="4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申请变更内容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经营单位名称</w:t>
            </w:r>
          </w:p>
        </w:tc>
        <w:tc>
          <w:tcPr>
            <w:tcW w:w="3602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67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4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法定代表人</w:t>
            </w:r>
          </w:p>
          <w:p>
            <w:pPr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(主要负责人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  <w:tc>
          <w:tcPr>
            <w:tcW w:w="3602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67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4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3602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67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危险化学品储存设施及其监控措施</w:t>
            </w:r>
          </w:p>
        </w:tc>
        <w:tc>
          <w:tcPr>
            <w:tcW w:w="3602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67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8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   更   申   请   材 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8" w:hRule="atLeast"/>
        </w:trPr>
        <w:tc>
          <w:tcPr>
            <w:tcW w:w="9828" w:type="dxa"/>
            <w:gridSpan w:val="6"/>
            <w:noWrap w:val="0"/>
            <w:vAlign w:val="center"/>
          </w:tcPr>
          <w:p>
            <w:pPr>
              <w:spacing w:after="312" w:afterLines="100" w:line="360" w:lineRule="exact"/>
              <w:ind w:firstLine="42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1、变更后的工商营业执照副本（复制件）；</w:t>
            </w:r>
          </w:p>
          <w:p>
            <w:pPr>
              <w:widowControl/>
              <w:spacing w:after="312" w:afterLines="100" w:line="360" w:lineRule="exact"/>
              <w:ind w:firstLine="525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2、变更主要负责人，提交变更后的主要负责人的安全资格证书（复制件）；</w:t>
            </w:r>
          </w:p>
          <w:p>
            <w:pPr>
              <w:widowControl/>
              <w:spacing w:after="312" w:afterLines="100" w:line="360" w:lineRule="exact"/>
              <w:ind w:firstLine="525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3、变更注册地址的提交地名办相关证明材料；</w:t>
            </w:r>
          </w:p>
          <w:p>
            <w:pPr>
              <w:widowControl/>
              <w:spacing w:after="312" w:afterLines="100" w:line="360" w:lineRule="exact"/>
              <w:ind w:firstLine="525" w:firstLineChars="2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4、变更危险化学品储存设施及其监控措施的，提交专项安全评价报告。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申请变更事由</w:t>
            </w:r>
          </w:p>
        </w:tc>
        <w:tc>
          <w:tcPr>
            <w:tcW w:w="79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982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承诺：</w:t>
            </w:r>
            <w:r>
              <w:rPr>
                <w:rFonts w:hint="eastAsia" w:ascii="宋体" w:hAnsi="宋体"/>
                <w:sz w:val="24"/>
              </w:rPr>
              <w:t>我单位</w:t>
            </w:r>
            <w:r>
              <w:rPr>
                <w:rFonts w:hint="eastAsia" w:ascii="宋体" w:hAnsi="宋体"/>
                <w:bCs/>
                <w:sz w:val="24"/>
              </w:rPr>
              <w:t>申请危险化学品经营许可证变更事项，</w:t>
            </w:r>
            <w:r>
              <w:rPr>
                <w:rFonts w:hint="eastAsia" w:ascii="宋体" w:hAnsi="宋体"/>
                <w:sz w:val="24"/>
              </w:rPr>
              <w:t>所提供资料真实有效,并承担相应法律责任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经营单位法定代表人签字：                                                       经营单位（章）</w:t>
            </w:r>
          </w:p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982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县级应急管理部门审查意见：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7428" w:firstLineChars="3095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sz w:val="24"/>
              </w:rPr>
              <w:t>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9828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发证机关审查意见：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7408" w:firstLineChars="3087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sz w:val="24"/>
              </w:rPr>
              <w:t>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22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新核准经营许可证号</w:t>
            </w:r>
          </w:p>
        </w:tc>
        <w:tc>
          <w:tcPr>
            <w:tcW w:w="443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/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400" w:lineRule="exact"/>
      </w:pPr>
      <w:r>
        <w:rPr>
          <w:rFonts w:hint="eastAsia"/>
        </w:rPr>
        <w:t>说明：变更内容如填不下，可附页。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MmYxYjBhNTYzYzFiZGUzNzU0MzdiNDRiN2ViNDIifQ=="/>
  </w:docVars>
  <w:rsids>
    <w:rsidRoot w:val="00000000"/>
    <w:rsid w:val="19EA6011"/>
    <w:rsid w:val="4A7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382</Characters>
  <Lines>0</Lines>
  <Paragraphs>0</Paragraphs>
  <TotalTime>0</TotalTime>
  <ScaleCrop>false</ScaleCrop>
  <LinksUpToDate>false</LinksUpToDate>
  <CharactersWithSpaces>924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2022-09-16T06:11:00Z</dcterms:created>
  <dc:creator>user</dc:creator>
  <cp:lastModifiedBy>NTKO</cp:lastModifiedBy>
  <dcterms:modified xsi:type="dcterms:W3CDTF">2022-09-16T06:14:11Z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5EDC5035DC4A43D79625E912DB9BC24C</vt:lpwstr>
  </property>
</Properties>
</file>